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5D49" w14:textId="50F72F85" w:rsidR="00DD341B" w:rsidRPr="00DD341B" w:rsidRDefault="00DD341B" w:rsidP="00245883">
      <w:pPr>
        <w:pStyle w:val="a3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D3AA4"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="00055DCD">
        <w:rPr>
          <w:rFonts w:ascii="Arial" w:eastAsia="MS Mincho" w:hAnsi="Arial" w:cs="Arial"/>
          <w:b/>
          <w:bCs/>
          <w:sz w:val="24"/>
          <w:lang w:eastAsia="ja-JP"/>
        </w:rPr>
        <w:t>bis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</w:t>
      </w:r>
      <w:r w:rsidR="00F012A9" w:rsidRPr="00F012A9">
        <w:rPr>
          <w:rFonts w:ascii="Arial" w:eastAsia="MS Mincho" w:hAnsi="Arial" w:cs="Arial"/>
          <w:b/>
          <w:bCs/>
          <w:sz w:val="24"/>
          <w:lang w:eastAsia="ja-JP"/>
        </w:rPr>
        <w:t>R1-1608806</w:t>
      </w:r>
    </w:p>
    <w:p w14:paraId="071D794A" w14:textId="5874236A" w:rsidR="00DD341B" w:rsidRPr="00EE6A59" w:rsidRDefault="00055DCD" w:rsidP="00245883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Lisbon, Portugal 10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–</w:t>
      </w:r>
      <w:r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14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October</w:t>
      </w:r>
      <w:r w:rsidRPr="00EE6A59">
        <w:rPr>
          <w:rFonts w:ascii="Arial" w:eastAsia="Malgun Gothic" w:hAnsi="Arial" w:cs="Arial"/>
          <w:b/>
          <w:bCs/>
          <w:sz w:val="24"/>
        </w:rPr>
        <w:t xml:space="preserve"> 2016</w:t>
      </w:r>
    </w:p>
    <w:p w14:paraId="10C2AF1A" w14:textId="77777777" w:rsidR="00C76862" w:rsidRPr="00FC7A07" w:rsidRDefault="00C76862" w:rsidP="00245883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115B5DEE" w:rsidR="00DD341B" w:rsidRPr="00944AE0" w:rsidRDefault="00DD341B" w:rsidP="00245883">
      <w:pPr>
        <w:pStyle w:val="a3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8.1.</w:t>
      </w:r>
      <w:r w:rsidR="00C0185E">
        <w:rPr>
          <w:rFonts w:ascii="Arial" w:eastAsiaTheme="minorEastAsia" w:hAnsi="Arial" w:cs="Arial"/>
          <w:b/>
          <w:bCs/>
          <w:sz w:val="24"/>
          <w:lang w:val="en-US" w:eastAsia="ja-JP"/>
        </w:rPr>
        <w:t>2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.2</w:t>
      </w:r>
    </w:p>
    <w:p w14:paraId="5DF7F5D5" w14:textId="77777777" w:rsidR="00DD341B" w:rsidRPr="007D4C02" w:rsidRDefault="00527497" w:rsidP="00245883">
      <w:pPr>
        <w:pStyle w:val="a3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2496DCFF" w:rsidR="00DD341B" w:rsidRPr="00944AE0" w:rsidRDefault="00DD341B" w:rsidP="00245883">
      <w:pPr>
        <w:pStyle w:val="a3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G</w:t>
      </w:r>
      <w:r w:rsidR="003E2D20">
        <w:rPr>
          <w:rFonts w:ascii="Arial" w:eastAsiaTheme="minorEastAsia" w:hAnsi="Arial" w:cs="Arial"/>
          <w:b/>
          <w:bCs/>
          <w:sz w:val="24"/>
          <w:lang w:val="en-US" w:eastAsia="ja-JP"/>
        </w:rPr>
        <w:t>uard period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 setting in </w:t>
      </w:r>
      <w:r w:rsidR="003D5FC6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TDD based </w:t>
      </w:r>
      <w:r w:rsidR="000B0733">
        <w:rPr>
          <w:rFonts w:ascii="Arial" w:eastAsiaTheme="minorEastAsia" w:hAnsi="Arial" w:cs="Arial"/>
          <w:b/>
          <w:bCs/>
          <w:sz w:val="24"/>
          <w:lang w:val="en-US" w:eastAsia="ja-JP"/>
        </w:rPr>
        <w:t>NR frame structure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AA25F6">
      <w:pPr>
        <w:pStyle w:val="1"/>
        <w:keepNext w:val="0"/>
        <w:widowControl w:val="0"/>
        <w:numPr>
          <w:ilvl w:val="0"/>
          <w:numId w:val="46"/>
        </w:numPr>
        <w:jc w:val="both"/>
      </w:pPr>
      <w:r>
        <w:t>Introduction</w:t>
      </w:r>
    </w:p>
    <w:p w14:paraId="3552B201" w14:textId="1EA7AE22" w:rsidR="00416A9D" w:rsidRDefault="00207E03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RAN1#8</w:t>
      </w:r>
      <w:r w:rsidR="00AF421C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 xml:space="preserve">, the following agreements have been achieved on </w:t>
      </w:r>
      <w:r w:rsidR="00C120F3">
        <w:rPr>
          <w:rFonts w:eastAsiaTheme="minorEastAsia" w:hint="eastAsia"/>
          <w:lang w:eastAsia="ja-JP"/>
        </w:rPr>
        <w:t xml:space="preserve">TDD based </w:t>
      </w:r>
      <w:r w:rsidR="003D5FC6">
        <w:rPr>
          <w:rFonts w:eastAsiaTheme="minorEastAsia" w:hint="eastAsia"/>
          <w:lang w:eastAsia="ja-JP"/>
        </w:rPr>
        <w:t xml:space="preserve">NR </w:t>
      </w:r>
      <w:r>
        <w:rPr>
          <w:rFonts w:eastAsia="宋体"/>
          <w:lang w:eastAsia="zh-CN"/>
        </w:rPr>
        <w:t>frame structure: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07E03" w14:paraId="38458D1E" w14:textId="77777777" w:rsidTr="00207E03">
        <w:tc>
          <w:tcPr>
            <w:tcW w:w="8494" w:type="dxa"/>
          </w:tcPr>
          <w:p w14:paraId="1D28C3C6" w14:textId="77777777" w:rsidR="00AF421C" w:rsidRPr="00AF421C" w:rsidRDefault="00AF421C" w:rsidP="00AF421C">
            <w:pPr>
              <w:numPr>
                <w:ilvl w:val="0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A slot can contain all downlink, all uplink, or {at least one downlink part and at least one uplink part}</w:t>
            </w:r>
          </w:p>
          <w:p w14:paraId="47422F5D" w14:textId="77777777" w:rsidR="00207E03" w:rsidRDefault="00AF421C" w:rsidP="00AF421C">
            <w:pPr>
              <w:numPr>
                <w:ilvl w:val="1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 xml:space="preserve">FFS regarding the number of switching points, multiplexing of different use cases </w:t>
            </w:r>
            <w:r w:rsidRPr="00AF421C">
              <w:rPr>
                <w:rFonts w:eastAsia="MS Mincho" w:hint="eastAsia"/>
                <w:i/>
                <w:lang w:val="en-US" w:eastAsia="ja-JP"/>
              </w:rPr>
              <w:t xml:space="preserve">(e.g., multiplexing </w:t>
            </w:r>
            <w:proofErr w:type="spellStart"/>
            <w:r w:rsidRPr="00AF421C">
              <w:rPr>
                <w:rFonts w:eastAsia="MS Mincho" w:hint="eastAsia"/>
                <w:i/>
                <w:lang w:val="en-US" w:eastAsia="ja-JP"/>
              </w:rPr>
              <w:t>eMBB</w:t>
            </w:r>
            <w:proofErr w:type="spellEnd"/>
            <w:r w:rsidRPr="00AF421C">
              <w:rPr>
                <w:rFonts w:eastAsia="MS Mincho" w:hint="eastAsia"/>
                <w:i/>
                <w:lang w:val="en-US" w:eastAsia="ja-JP"/>
              </w:rPr>
              <w:t xml:space="preserve"> and URLLC use cases) </w:t>
            </w:r>
            <w:r w:rsidRPr="00AF421C">
              <w:rPr>
                <w:rFonts w:eastAsia="MS Mincho"/>
                <w:i/>
                <w:lang w:val="en-US" w:eastAsia="ja-JP"/>
              </w:rPr>
              <w:t>and/or numerologies</w:t>
            </w:r>
            <w:r w:rsidRPr="00AF421C">
              <w:rPr>
                <w:rFonts w:eastAsia="MS Mincho" w:hint="eastAsia"/>
                <w:i/>
                <w:lang w:val="en-US" w:eastAsia="ja-JP"/>
              </w:rPr>
              <w:t xml:space="preserve"> in the time domain</w:t>
            </w:r>
          </w:p>
          <w:p w14:paraId="511FD07C" w14:textId="77777777" w:rsidR="00AF421C" w:rsidRPr="00AF421C" w:rsidRDefault="00AF421C" w:rsidP="00AF421C">
            <w:pPr>
              <w:numPr>
                <w:ilvl w:val="0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 w:hint="eastAsia"/>
                <w:i/>
                <w:lang w:val="en-US" w:eastAsia="ja-JP"/>
              </w:rPr>
              <w:t xml:space="preserve">Followings are considered as starting points of NR frame structure at least within the CP overhead </w:t>
            </w:r>
          </w:p>
          <w:p w14:paraId="4C8E0CBF" w14:textId="77777777" w:rsidR="00AF421C" w:rsidRPr="00AF421C" w:rsidRDefault="00AF421C" w:rsidP="00AF421C">
            <w:pPr>
              <w:numPr>
                <w:ilvl w:val="1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proofErr w:type="spellStart"/>
            <w:r w:rsidRPr="00AF421C">
              <w:rPr>
                <w:rFonts w:eastAsia="MS Mincho"/>
                <w:i/>
                <w:lang w:val="en-US" w:eastAsia="ja-JP"/>
              </w:rPr>
              <w:t>Subframe</w:t>
            </w:r>
            <w:proofErr w:type="spellEnd"/>
          </w:p>
          <w:p w14:paraId="008BE437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Already agreed upon</w:t>
            </w:r>
          </w:p>
          <w:p w14:paraId="11BEC9E1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 xml:space="preserve">Assume x=14 in the reference numerology for </w:t>
            </w:r>
            <w:proofErr w:type="spellStart"/>
            <w:r w:rsidRPr="00AF421C">
              <w:rPr>
                <w:rFonts w:eastAsia="MS Mincho"/>
                <w:i/>
                <w:lang w:val="en-US" w:eastAsia="ja-JP"/>
              </w:rPr>
              <w:t>subframe</w:t>
            </w:r>
            <w:proofErr w:type="spellEnd"/>
            <w:r w:rsidRPr="00AF421C">
              <w:rPr>
                <w:rFonts w:eastAsia="MS Mincho"/>
                <w:i/>
                <w:lang w:val="en-US" w:eastAsia="ja-JP"/>
              </w:rPr>
              <w:t xml:space="preserve"> definition (for normal CP)</w:t>
            </w:r>
          </w:p>
          <w:p w14:paraId="5F53838C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FFS: y=x and/or y=x/2</w:t>
            </w:r>
            <w:r w:rsidRPr="00AF421C">
              <w:rPr>
                <w:rFonts w:eastAsia="MS Mincho" w:hint="eastAsia"/>
                <w:i/>
                <w:lang w:val="en-US" w:eastAsia="ja-JP"/>
              </w:rPr>
              <w:t xml:space="preserve"> and/or y is </w:t>
            </w:r>
            <w:proofErr w:type="spellStart"/>
            <w:r w:rsidRPr="00AF421C">
              <w:rPr>
                <w:rFonts w:eastAsia="MS Mincho" w:hint="eastAsia"/>
                <w:i/>
                <w:lang w:val="en-US" w:eastAsia="ja-JP"/>
              </w:rPr>
              <w:t>signalled</w:t>
            </w:r>
            <w:proofErr w:type="spellEnd"/>
          </w:p>
          <w:p w14:paraId="21EA69CA" w14:textId="77777777" w:rsidR="00AF421C" w:rsidRPr="00AF421C" w:rsidRDefault="00AF421C" w:rsidP="00AF421C">
            <w:pPr>
              <w:numPr>
                <w:ilvl w:val="1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Slot</w:t>
            </w:r>
          </w:p>
          <w:p w14:paraId="38E936F6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Slot of duration y OFDM symbols in the numerology used for transmission</w:t>
            </w:r>
          </w:p>
          <w:p w14:paraId="65EE4744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 xml:space="preserve">An integer number of slots fit within one </w:t>
            </w:r>
            <w:proofErr w:type="spellStart"/>
            <w:r w:rsidRPr="00AF421C">
              <w:rPr>
                <w:rFonts w:eastAsia="MS Mincho"/>
                <w:i/>
                <w:lang w:val="en-US" w:eastAsia="ja-JP"/>
              </w:rPr>
              <w:t>subframe</w:t>
            </w:r>
            <w:proofErr w:type="spellEnd"/>
            <w:r w:rsidRPr="00AF421C">
              <w:rPr>
                <w:rFonts w:eastAsia="MS Mincho"/>
                <w:i/>
                <w:lang w:val="en-US" w:eastAsia="ja-JP"/>
              </w:rPr>
              <w:t xml:space="preserve"> duration (at least for </w:t>
            </w:r>
            <w:r w:rsidRPr="00AF421C">
              <w:rPr>
                <w:rFonts w:eastAsia="MS Mincho" w:hint="eastAsia"/>
                <w:i/>
                <w:lang w:val="en-US" w:eastAsia="ja-JP"/>
              </w:rPr>
              <w:t>subcarrier spacing is larger</w:t>
            </w:r>
            <w:r w:rsidRPr="00AF421C">
              <w:rPr>
                <w:rFonts w:eastAsia="MS Mincho"/>
                <w:i/>
                <w:lang w:val="en-US" w:eastAsia="ja-JP"/>
              </w:rPr>
              <w:t xml:space="preserve"> than or equal the reference numerology)</w:t>
            </w:r>
          </w:p>
          <w:p w14:paraId="0130FBFC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The structure allows for ctrl at the beginning</w:t>
            </w:r>
            <w:r w:rsidRPr="00AF421C">
              <w:rPr>
                <w:rFonts w:eastAsia="MS Mincho" w:hint="eastAsia"/>
                <w:i/>
                <w:lang w:val="en-US" w:eastAsia="ja-JP"/>
              </w:rPr>
              <w:t xml:space="preserve"> only</w:t>
            </w:r>
          </w:p>
          <w:p w14:paraId="4F3FA4D3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The structure allows for ctrl at the end</w:t>
            </w:r>
            <w:r w:rsidRPr="00AF421C">
              <w:rPr>
                <w:rFonts w:eastAsia="MS Mincho" w:hint="eastAsia"/>
                <w:i/>
                <w:lang w:val="en-US" w:eastAsia="ja-JP"/>
              </w:rPr>
              <w:t xml:space="preserve"> only</w:t>
            </w:r>
          </w:p>
          <w:p w14:paraId="57A307EC" w14:textId="77777777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The structure allows for ctrl at the end and at the beginning</w:t>
            </w:r>
          </w:p>
          <w:p w14:paraId="307C4629" w14:textId="77777777" w:rsid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 w:hint="eastAsia"/>
                <w:i/>
                <w:lang w:val="en-US" w:eastAsia="ja-JP"/>
              </w:rPr>
              <w:t>Other structure is not precluded</w:t>
            </w:r>
          </w:p>
          <w:p w14:paraId="0FCCA0E8" w14:textId="2A9C5415" w:rsidR="00AF421C" w:rsidRPr="00AF421C" w:rsidRDefault="00AF421C" w:rsidP="00AF421C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AF421C">
              <w:rPr>
                <w:rFonts w:eastAsia="MS Mincho"/>
                <w:i/>
                <w:lang w:val="en-US" w:eastAsia="ja-JP"/>
              </w:rPr>
              <w:t>One possible scheduling unit</w:t>
            </w:r>
          </w:p>
        </w:tc>
      </w:tr>
    </w:tbl>
    <w:p w14:paraId="6D4DD635" w14:textId="5F5598A7" w:rsidR="00207E03" w:rsidRPr="00207E03" w:rsidRDefault="003A25B5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 agreements, it is worth noting that </w:t>
      </w:r>
      <w:r w:rsidR="00AF421C">
        <w:rPr>
          <w:rFonts w:eastAsia="宋体"/>
          <w:lang w:eastAsia="zh-CN"/>
        </w:rPr>
        <w:t xml:space="preserve">the slot may contain </w:t>
      </w:r>
      <w:r w:rsidR="00CB5C28">
        <w:rPr>
          <w:rFonts w:eastAsia="宋体"/>
          <w:lang w:eastAsia="zh-CN"/>
        </w:rPr>
        <w:t xml:space="preserve">the </w:t>
      </w:r>
      <w:r w:rsidR="00C634A0">
        <w:rPr>
          <w:rFonts w:eastAsia="宋体" w:hint="eastAsia"/>
          <w:lang w:eastAsia="zh-CN"/>
        </w:rPr>
        <w:t xml:space="preserve">guard </w:t>
      </w:r>
      <w:r w:rsidR="00C634A0">
        <w:rPr>
          <w:rFonts w:eastAsia="宋体"/>
          <w:lang w:eastAsia="zh-CN"/>
        </w:rPr>
        <w:t>period</w:t>
      </w:r>
      <w:r w:rsidR="008C1C0D">
        <w:rPr>
          <w:rFonts w:eastAsia="宋体"/>
          <w:lang w:eastAsia="zh-CN"/>
        </w:rPr>
        <w:t xml:space="preserve"> (GP)</w:t>
      </w:r>
      <w:r w:rsidR="00AF421C">
        <w:rPr>
          <w:rFonts w:eastAsia="宋体"/>
          <w:lang w:eastAsia="zh-CN"/>
        </w:rPr>
        <w:t xml:space="preserve"> for DL/UL switching. Thus, the guard period</w:t>
      </w:r>
      <w:r w:rsidR="00207E03">
        <w:rPr>
          <w:rFonts w:eastAsia="宋体" w:hint="eastAsia"/>
          <w:lang w:eastAsia="zh-CN"/>
        </w:rPr>
        <w:t xml:space="preserve"> </w:t>
      </w:r>
      <w:r w:rsidR="00C120F3">
        <w:rPr>
          <w:rFonts w:eastAsiaTheme="minorEastAsia" w:hint="eastAsia"/>
          <w:lang w:eastAsia="ja-JP"/>
        </w:rPr>
        <w:t xml:space="preserve">could </w:t>
      </w:r>
      <w:r w:rsidR="00575837">
        <w:rPr>
          <w:rFonts w:eastAsia="宋体"/>
          <w:lang w:eastAsia="zh-CN"/>
        </w:rPr>
        <w:t>impact</w:t>
      </w:r>
      <w:r w:rsidR="00207E03">
        <w:rPr>
          <w:rFonts w:eastAsia="宋体"/>
          <w:lang w:eastAsia="zh-CN"/>
        </w:rPr>
        <w:t xml:space="preserve"> the efficiency, especially when </w:t>
      </w:r>
      <w:r w:rsidR="00AF421C">
        <w:rPr>
          <w:rFonts w:eastAsia="宋体"/>
          <w:lang w:eastAsia="zh-CN"/>
        </w:rPr>
        <w:t xml:space="preserve">the slot </w:t>
      </w:r>
      <w:r w:rsidR="00207E03">
        <w:rPr>
          <w:rFonts w:eastAsia="宋体"/>
          <w:lang w:eastAsia="zh-CN"/>
        </w:rPr>
        <w:t xml:space="preserve">is set to </w:t>
      </w:r>
      <w:r w:rsidR="00CB5C28">
        <w:rPr>
          <w:rFonts w:eastAsia="宋体"/>
          <w:lang w:eastAsia="zh-CN"/>
        </w:rPr>
        <w:t xml:space="preserve">a </w:t>
      </w:r>
      <w:r w:rsidR="00207E03">
        <w:rPr>
          <w:rFonts w:eastAsia="宋体"/>
          <w:lang w:eastAsia="zh-CN"/>
        </w:rPr>
        <w:t>small valu</w:t>
      </w:r>
      <w:r w:rsidR="00F61696">
        <w:rPr>
          <w:rFonts w:eastAsia="宋体"/>
          <w:lang w:eastAsia="zh-CN"/>
        </w:rPr>
        <w:t>es. I</w:t>
      </w:r>
      <w:r w:rsidR="00207E03">
        <w:rPr>
          <w:rFonts w:eastAsia="宋体"/>
          <w:lang w:eastAsia="zh-CN"/>
        </w:rPr>
        <w:t xml:space="preserve">n this contribution, </w:t>
      </w:r>
      <w:r w:rsidR="008C1C0D">
        <w:rPr>
          <w:rFonts w:eastAsia="宋体"/>
          <w:lang w:eastAsia="zh-CN"/>
        </w:rPr>
        <w:t xml:space="preserve">we </w:t>
      </w:r>
      <w:r w:rsidR="00F61696">
        <w:rPr>
          <w:rFonts w:eastAsia="宋体"/>
          <w:lang w:eastAsia="zh-CN"/>
        </w:rPr>
        <w:t xml:space="preserve">will </w:t>
      </w:r>
      <w:r w:rsidR="008C1C0D">
        <w:rPr>
          <w:rFonts w:eastAsia="宋体"/>
          <w:lang w:eastAsia="zh-CN"/>
        </w:rPr>
        <w:t>discuss the GP</w:t>
      </w:r>
      <w:r w:rsidR="009B1CC8">
        <w:rPr>
          <w:rFonts w:eastAsia="宋体"/>
          <w:lang w:eastAsia="zh-CN"/>
        </w:rPr>
        <w:t xml:space="preserve"> </w:t>
      </w:r>
      <w:r w:rsidR="00207E03">
        <w:rPr>
          <w:rFonts w:eastAsia="宋体"/>
          <w:lang w:eastAsia="zh-CN"/>
        </w:rPr>
        <w:t xml:space="preserve">setting in NR. </w:t>
      </w:r>
    </w:p>
    <w:p w14:paraId="4083A21C" w14:textId="1DB465C6" w:rsidR="00980B94" w:rsidRDefault="00A26E13" w:rsidP="00245883">
      <w:pPr>
        <w:pStyle w:val="1"/>
        <w:keepNext w:val="0"/>
        <w:widowControl w:val="0"/>
        <w:tabs>
          <w:tab w:val="num" w:pos="432"/>
        </w:tabs>
        <w:ind w:left="432" w:hanging="43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2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0B0733">
        <w:rPr>
          <w:rFonts w:eastAsiaTheme="minorEastAsia"/>
          <w:lang w:eastAsia="ja-JP"/>
        </w:rPr>
        <w:t>G</w:t>
      </w:r>
      <w:r w:rsidR="00C634A0">
        <w:rPr>
          <w:rFonts w:eastAsiaTheme="minorEastAsia"/>
          <w:lang w:eastAsia="ja-JP"/>
        </w:rPr>
        <w:t>uard period</w:t>
      </w:r>
      <w:r w:rsidR="006F08FE">
        <w:rPr>
          <w:rFonts w:eastAsiaTheme="minorEastAsia"/>
          <w:lang w:eastAsia="ja-JP"/>
        </w:rPr>
        <w:t xml:space="preserve"> in LTE/LTE-A</w:t>
      </w:r>
    </w:p>
    <w:p w14:paraId="32CB5EEF" w14:textId="4955AA20" w:rsidR="00E777AB" w:rsidRPr="00575837" w:rsidRDefault="00C42883" w:rsidP="0024588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LTE/LTE-A, </w:t>
      </w:r>
      <w:r w:rsidR="00782DDF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special sub-frame is defined to </w:t>
      </w:r>
      <w:r w:rsidR="00782DDF">
        <w:rPr>
          <w:rFonts w:eastAsia="宋体"/>
          <w:lang w:eastAsia="zh-CN"/>
        </w:rPr>
        <w:t xml:space="preserve">allow the switch from DL to UL, which consists of </w:t>
      </w:r>
      <w:proofErr w:type="spellStart"/>
      <w:r>
        <w:rPr>
          <w:rFonts w:eastAsia="宋体"/>
          <w:lang w:eastAsia="zh-CN"/>
        </w:rPr>
        <w:t>DwPTS</w:t>
      </w:r>
      <w:proofErr w:type="spellEnd"/>
      <w:r w:rsidR="00782DDF">
        <w:rPr>
          <w:rFonts w:eastAsia="宋体"/>
          <w:lang w:eastAsia="zh-CN"/>
        </w:rPr>
        <w:t xml:space="preserve"> (DL part)</w:t>
      </w:r>
      <w:r>
        <w:rPr>
          <w:rFonts w:eastAsia="宋体"/>
          <w:lang w:eastAsia="zh-CN"/>
        </w:rPr>
        <w:t xml:space="preserve">, </w:t>
      </w:r>
      <w:r w:rsidR="009B1CC8">
        <w:rPr>
          <w:rFonts w:eastAsia="宋体"/>
          <w:lang w:eastAsia="zh-CN"/>
        </w:rPr>
        <w:t>GP</w:t>
      </w:r>
      <w:r w:rsidR="006F08FE">
        <w:rPr>
          <w:rFonts w:eastAsia="宋体"/>
          <w:lang w:eastAsia="zh-CN"/>
        </w:rPr>
        <w:t xml:space="preserve"> and </w:t>
      </w:r>
      <w:proofErr w:type="spellStart"/>
      <w:r w:rsidR="006F08FE">
        <w:rPr>
          <w:rFonts w:eastAsia="宋体"/>
          <w:lang w:eastAsia="zh-CN"/>
        </w:rPr>
        <w:t>UpPTS</w:t>
      </w:r>
      <w:proofErr w:type="spellEnd"/>
      <w:r w:rsidR="00782DDF">
        <w:rPr>
          <w:rFonts w:eastAsia="宋体"/>
          <w:lang w:eastAsia="zh-CN"/>
        </w:rPr>
        <w:t xml:space="preserve"> (UL part)</w:t>
      </w:r>
      <w:r w:rsidR="006F08FE">
        <w:rPr>
          <w:rFonts w:eastAsia="宋体"/>
          <w:lang w:eastAsia="zh-CN"/>
        </w:rPr>
        <w:t xml:space="preserve">. </w:t>
      </w:r>
      <w:r w:rsidR="00A91210">
        <w:rPr>
          <w:rFonts w:eastAsia="宋体"/>
          <w:lang w:eastAsia="zh-CN"/>
        </w:rPr>
        <w:t>T</w:t>
      </w:r>
      <w:r w:rsidR="006F08FE">
        <w:rPr>
          <w:rFonts w:eastAsia="宋体"/>
          <w:lang w:eastAsia="zh-CN"/>
        </w:rPr>
        <w:t>o address different cell coverages, 10 special sub-frame configurations are given in [</w:t>
      </w:r>
      <w:r w:rsidR="00582100">
        <w:rPr>
          <w:rFonts w:eastAsia="宋体"/>
          <w:lang w:eastAsia="zh-CN"/>
        </w:rPr>
        <w:t>1</w:t>
      </w:r>
      <w:r w:rsidR="006F08FE">
        <w:rPr>
          <w:rFonts w:eastAsia="宋体"/>
          <w:lang w:eastAsia="zh-CN"/>
        </w:rPr>
        <w:t xml:space="preserve">]. </w:t>
      </w:r>
      <w:r w:rsidR="008041BF">
        <w:rPr>
          <w:rFonts w:eastAsia="宋体"/>
          <w:lang w:eastAsia="zh-CN"/>
        </w:rPr>
        <w:t xml:space="preserve">In OFDM system, the minimum time-domain resource granularity is an OFDM symbol. Thus, for each special sub-frame configuration, </w:t>
      </w:r>
      <w:proofErr w:type="spellStart"/>
      <w:r w:rsidR="006F08FE">
        <w:rPr>
          <w:rFonts w:eastAsia="宋体"/>
          <w:lang w:eastAsia="zh-CN"/>
        </w:rPr>
        <w:t>DwPTS</w:t>
      </w:r>
      <w:proofErr w:type="spellEnd"/>
      <w:r w:rsidR="006F08FE">
        <w:rPr>
          <w:rFonts w:eastAsia="宋体"/>
          <w:lang w:eastAsia="zh-CN"/>
        </w:rPr>
        <w:t xml:space="preserve"> and </w:t>
      </w:r>
      <w:proofErr w:type="spellStart"/>
      <w:r w:rsidR="006F08FE">
        <w:rPr>
          <w:rFonts w:eastAsia="宋体"/>
          <w:lang w:eastAsia="zh-CN"/>
        </w:rPr>
        <w:t>UpPTS</w:t>
      </w:r>
      <w:proofErr w:type="spellEnd"/>
      <w:r w:rsidR="006F08FE">
        <w:rPr>
          <w:rFonts w:eastAsia="宋体"/>
          <w:lang w:eastAsia="zh-CN"/>
        </w:rPr>
        <w:t xml:space="preserve"> </w:t>
      </w:r>
      <w:r w:rsidR="008041BF">
        <w:rPr>
          <w:rFonts w:eastAsia="宋体"/>
          <w:lang w:eastAsia="zh-CN"/>
        </w:rPr>
        <w:t xml:space="preserve">always </w:t>
      </w:r>
      <w:r w:rsidR="006F08FE">
        <w:rPr>
          <w:rFonts w:eastAsia="宋体"/>
          <w:lang w:eastAsia="zh-CN"/>
        </w:rPr>
        <w:t xml:space="preserve">contain the integer number of OFDM symbols with either normal </w:t>
      </w:r>
      <w:r w:rsidR="00F02488">
        <w:rPr>
          <w:rFonts w:eastAsia="宋体"/>
          <w:lang w:eastAsia="zh-CN"/>
        </w:rPr>
        <w:t xml:space="preserve">or </w:t>
      </w:r>
      <w:r w:rsidR="006F08FE">
        <w:rPr>
          <w:rFonts w:eastAsia="宋体"/>
          <w:lang w:eastAsia="zh-CN"/>
        </w:rPr>
        <w:t>extended CP length</w:t>
      </w:r>
      <w:r w:rsidR="00F02488">
        <w:rPr>
          <w:rFonts w:eastAsia="宋体"/>
          <w:lang w:eastAsia="zh-CN"/>
        </w:rPr>
        <w:t xml:space="preserve">. </w:t>
      </w:r>
      <w:r w:rsidR="006F08FE">
        <w:rPr>
          <w:rFonts w:eastAsia="宋体"/>
          <w:lang w:eastAsia="zh-CN"/>
        </w:rPr>
        <w:t xml:space="preserve">Then, the </w:t>
      </w:r>
      <w:r w:rsidR="00CB5C28">
        <w:rPr>
          <w:rFonts w:eastAsia="宋体"/>
          <w:lang w:eastAsia="zh-CN"/>
        </w:rPr>
        <w:t>remaining</w:t>
      </w:r>
      <w:r w:rsidR="006F08FE">
        <w:rPr>
          <w:rFonts w:eastAsia="宋体"/>
          <w:lang w:eastAsia="zh-CN"/>
        </w:rPr>
        <w:t xml:space="preserve"> part in the special sub-frame is left to </w:t>
      </w:r>
      <w:r w:rsidR="007C614C">
        <w:rPr>
          <w:rFonts w:eastAsia="宋体"/>
          <w:lang w:eastAsia="zh-CN"/>
        </w:rPr>
        <w:t xml:space="preserve">the </w:t>
      </w:r>
      <w:r w:rsidR="009B1CC8">
        <w:rPr>
          <w:rFonts w:eastAsia="宋体"/>
          <w:lang w:eastAsia="zh-CN"/>
        </w:rPr>
        <w:t>GP</w:t>
      </w:r>
      <w:r w:rsidR="00A26E1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B928ED">
        <w:rPr>
          <w:rFonts w:eastAsia="宋体"/>
          <w:lang w:eastAsia="zh-CN"/>
        </w:rPr>
        <w:t xml:space="preserve">Considering the </w:t>
      </w:r>
      <w:r w:rsidR="00CB5C28">
        <w:rPr>
          <w:rFonts w:eastAsia="宋体"/>
          <w:lang w:eastAsia="zh-CN"/>
        </w:rPr>
        <w:t xml:space="preserve">aim of supporting </w:t>
      </w:r>
      <w:r w:rsidR="00B928ED">
        <w:rPr>
          <w:rFonts w:eastAsia="宋体"/>
          <w:lang w:eastAsia="zh-CN"/>
        </w:rPr>
        <w:t xml:space="preserve">flexible </w:t>
      </w:r>
      <w:r w:rsidR="00CB5C28">
        <w:rPr>
          <w:rFonts w:eastAsia="宋体"/>
          <w:lang w:eastAsia="zh-CN"/>
        </w:rPr>
        <w:t xml:space="preserve">future-proof </w:t>
      </w:r>
      <w:r w:rsidR="00B928ED">
        <w:rPr>
          <w:rFonts w:eastAsia="宋体"/>
          <w:lang w:eastAsia="zh-CN"/>
        </w:rPr>
        <w:t xml:space="preserve">configuration of NR, </w:t>
      </w:r>
      <w:r w:rsidR="00074DD4">
        <w:rPr>
          <w:rFonts w:eastAsiaTheme="minorEastAsia" w:hint="eastAsia"/>
          <w:lang w:eastAsia="ja-JP"/>
        </w:rPr>
        <w:t xml:space="preserve">perhaps, </w:t>
      </w:r>
      <w:r w:rsidR="00B928ED">
        <w:rPr>
          <w:rFonts w:eastAsia="宋体"/>
          <w:lang w:eastAsia="zh-CN"/>
        </w:rPr>
        <w:t xml:space="preserve">it </w:t>
      </w:r>
      <w:r w:rsidR="00074DD4">
        <w:rPr>
          <w:rFonts w:eastAsiaTheme="minorEastAsia" w:hint="eastAsia"/>
          <w:lang w:eastAsia="ja-JP"/>
        </w:rPr>
        <w:t>does</w:t>
      </w:r>
      <w:r w:rsidR="00B928ED">
        <w:rPr>
          <w:rFonts w:eastAsia="宋体"/>
          <w:lang w:eastAsia="zh-CN"/>
        </w:rPr>
        <w:t xml:space="preserve"> not make sense to </w:t>
      </w:r>
      <w:r w:rsidR="00CB5C28">
        <w:rPr>
          <w:rFonts w:eastAsia="宋体"/>
          <w:lang w:eastAsia="zh-CN"/>
        </w:rPr>
        <w:t xml:space="preserve">assume </w:t>
      </w:r>
      <w:r w:rsidR="00B928ED">
        <w:rPr>
          <w:rFonts w:eastAsia="宋体"/>
          <w:lang w:eastAsia="zh-CN"/>
        </w:rPr>
        <w:t>direct</w:t>
      </w:r>
      <w:r w:rsidR="00074DD4">
        <w:rPr>
          <w:rFonts w:eastAsiaTheme="minorEastAsia" w:hint="eastAsia"/>
          <w:lang w:eastAsia="ja-JP"/>
        </w:rPr>
        <w:t>ly</w:t>
      </w:r>
      <w:r w:rsidR="00B928ED">
        <w:rPr>
          <w:rFonts w:eastAsia="宋体"/>
          <w:lang w:eastAsia="zh-CN"/>
        </w:rPr>
        <w:t xml:space="preserve"> </w:t>
      </w:r>
      <w:r w:rsidR="00074DD4">
        <w:rPr>
          <w:rFonts w:eastAsiaTheme="minorEastAsia" w:hint="eastAsia"/>
          <w:lang w:eastAsia="ja-JP"/>
        </w:rPr>
        <w:t>adopt</w:t>
      </w:r>
      <w:r w:rsidR="00CB5C28">
        <w:rPr>
          <w:rFonts w:eastAsiaTheme="minorEastAsia"/>
          <w:lang w:eastAsia="ja-JP"/>
        </w:rPr>
        <w:t>ing</w:t>
      </w:r>
      <w:r w:rsidR="00B928ED">
        <w:rPr>
          <w:rFonts w:eastAsia="宋体"/>
          <w:lang w:eastAsia="zh-CN"/>
        </w:rPr>
        <w:t xml:space="preserve"> the guard period configuration method in LTE </w:t>
      </w:r>
      <w:r w:rsidR="00CB5C28">
        <w:rPr>
          <w:rFonts w:eastAsia="宋体"/>
          <w:lang w:eastAsia="zh-CN"/>
        </w:rPr>
        <w:t>in</w:t>
      </w:r>
      <w:r w:rsidR="00B928ED">
        <w:rPr>
          <w:rFonts w:eastAsia="宋体"/>
          <w:lang w:eastAsia="zh-CN"/>
        </w:rPr>
        <w:t>to NR. Therefore, study</w:t>
      </w:r>
      <w:r w:rsidR="00074DD4">
        <w:rPr>
          <w:rFonts w:eastAsiaTheme="minorEastAsia" w:hint="eastAsia"/>
          <w:lang w:eastAsia="ja-JP"/>
        </w:rPr>
        <w:t>ing</w:t>
      </w:r>
      <w:r w:rsidR="00B928ED">
        <w:rPr>
          <w:rFonts w:eastAsia="宋体"/>
          <w:lang w:eastAsia="zh-CN"/>
        </w:rPr>
        <w:t xml:space="preserve"> the guard period configuration for NR</w:t>
      </w:r>
      <w:r w:rsidR="00812358">
        <w:rPr>
          <w:rFonts w:eastAsiaTheme="minorEastAsia" w:hint="eastAsia"/>
          <w:lang w:eastAsia="ja-JP"/>
        </w:rPr>
        <w:t xml:space="preserve"> becomes necessary</w:t>
      </w:r>
      <w:r w:rsidR="00B928ED">
        <w:rPr>
          <w:rFonts w:eastAsia="宋体"/>
          <w:lang w:eastAsia="zh-CN"/>
        </w:rPr>
        <w:t>.</w:t>
      </w:r>
    </w:p>
    <w:p w14:paraId="2CF4E783" w14:textId="30949F45" w:rsidR="00DD341B" w:rsidRDefault="001F07D6" w:rsidP="00245883">
      <w:pPr>
        <w:pStyle w:val="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3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0B0733">
        <w:rPr>
          <w:rFonts w:eastAsiaTheme="minorEastAsia"/>
          <w:lang w:eastAsia="ja-JP"/>
        </w:rPr>
        <w:t xml:space="preserve">Guard period </w:t>
      </w:r>
      <w:r w:rsidR="00B05D36">
        <w:rPr>
          <w:rFonts w:eastAsiaTheme="minorEastAsia"/>
          <w:lang w:eastAsia="ja-JP"/>
        </w:rPr>
        <w:t xml:space="preserve">setting </w:t>
      </w:r>
      <w:r w:rsidR="000B0733">
        <w:rPr>
          <w:rFonts w:eastAsiaTheme="minorEastAsia"/>
          <w:lang w:eastAsia="ja-JP"/>
        </w:rPr>
        <w:t>in NR</w:t>
      </w:r>
    </w:p>
    <w:p w14:paraId="73376E6F" w14:textId="6F4B3929" w:rsidR="00CB086F" w:rsidRPr="0060244E" w:rsidRDefault="00CB086F" w:rsidP="00467E1A">
      <w:pPr>
        <w:spacing w:before="120" w:after="120"/>
        <w:jc w:val="both"/>
        <w:rPr>
          <w:rFonts w:eastAsiaTheme="minorEastAsia"/>
          <w:szCs w:val="20"/>
          <w:lang w:eastAsia="ja-JP"/>
        </w:rPr>
      </w:pPr>
      <w:r w:rsidRPr="008A3F70">
        <w:rPr>
          <w:szCs w:val="20"/>
          <w:lang w:eastAsia="ko-KR"/>
        </w:rPr>
        <w:t>I</w:t>
      </w:r>
      <w:r w:rsidRPr="008A3F70">
        <w:rPr>
          <w:rFonts w:hint="eastAsia"/>
          <w:szCs w:val="20"/>
          <w:lang w:eastAsia="ko-KR"/>
        </w:rPr>
        <w:t xml:space="preserve">n this section, </w:t>
      </w:r>
      <w:r w:rsidRPr="008A3F70">
        <w:rPr>
          <w:szCs w:val="20"/>
          <w:lang w:eastAsia="ko-KR"/>
        </w:rPr>
        <w:t>the factors</w:t>
      </w:r>
      <w:r w:rsidRPr="008A3F70">
        <w:rPr>
          <w:rFonts w:hint="eastAsia"/>
          <w:szCs w:val="20"/>
          <w:lang w:eastAsia="ko-KR"/>
        </w:rPr>
        <w:t xml:space="preserve"> </w:t>
      </w:r>
      <w:r w:rsidR="00E92131" w:rsidRPr="008A3F70">
        <w:rPr>
          <w:rFonts w:eastAsiaTheme="minorEastAsia" w:hint="eastAsia"/>
          <w:szCs w:val="20"/>
          <w:lang w:eastAsia="ja-JP"/>
        </w:rPr>
        <w:t>of</w:t>
      </w:r>
      <w:r w:rsidRPr="008A3F70">
        <w:rPr>
          <w:szCs w:val="20"/>
          <w:lang w:eastAsia="ko-KR"/>
        </w:rPr>
        <w:t xml:space="preserve"> determining</w:t>
      </w:r>
      <w:r w:rsidRPr="008A3F70">
        <w:rPr>
          <w:rFonts w:hint="eastAsia"/>
          <w:szCs w:val="20"/>
          <w:lang w:eastAsia="ko-KR"/>
        </w:rPr>
        <w:t xml:space="preserve"> </w:t>
      </w:r>
      <w:r w:rsidR="00CB5C28">
        <w:rPr>
          <w:szCs w:val="20"/>
          <w:lang w:eastAsia="ko-KR"/>
        </w:rPr>
        <w:t xml:space="preserve">the </w:t>
      </w:r>
      <w:r w:rsidRPr="008A3F70">
        <w:rPr>
          <w:rFonts w:hint="eastAsia"/>
          <w:szCs w:val="20"/>
          <w:lang w:eastAsia="ko-KR"/>
        </w:rPr>
        <w:t xml:space="preserve">NR </w:t>
      </w:r>
      <w:r w:rsidRPr="008A3F70">
        <w:rPr>
          <w:szCs w:val="20"/>
          <w:lang w:eastAsia="ko-KR"/>
        </w:rPr>
        <w:t>guard period</w:t>
      </w:r>
      <w:r w:rsidRPr="008A3F70">
        <w:rPr>
          <w:rFonts w:hint="eastAsia"/>
          <w:szCs w:val="20"/>
          <w:lang w:eastAsia="ko-KR"/>
        </w:rPr>
        <w:t xml:space="preserve"> are defined. </w:t>
      </w:r>
      <w:r w:rsidR="00E92131" w:rsidRPr="008A3F70">
        <w:rPr>
          <w:rFonts w:eastAsiaTheme="minorEastAsia"/>
          <w:szCs w:val="20"/>
          <w:lang w:eastAsia="ja-JP"/>
        </w:rPr>
        <w:t>I</w:t>
      </w:r>
      <w:r w:rsidR="00E92131" w:rsidRPr="008A3F70">
        <w:rPr>
          <w:rFonts w:eastAsiaTheme="minorEastAsia" w:hint="eastAsia"/>
          <w:szCs w:val="20"/>
          <w:lang w:eastAsia="ja-JP"/>
        </w:rPr>
        <w:t xml:space="preserve">n </w:t>
      </w:r>
      <w:r w:rsidR="00CF0C38" w:rsidRPr="008A3F70">
        <w:rPr>
          <w:rFonts w:eastAsiaTheme="minorEastAsia" w:hint="eastAsia"/>
          <w:szCs w:val="20"/>
          <w:lang w:eastAsia="ja-JP"/>
        </w:rPr>
        <w:t>order to intuitively understand</w:t>
      </w:r>
      <w:r w:rsidR="00CF0C38" w:rsidRPr="008A3F70">
        <w:rPr>
          <w:rFonts w:hint="eastAsia"/>
          <w:szCs w:val="20"/>
          <w:lang w:eastAsia="ko-KR"/>
        </w:rPr>
        <w:t xml:space="preserve"> </w:t>
      </w:r>
      <w:r w:rsidR="00CF0C38" w:rsidRPr="008A3F70">
        <w:rPr>
          <w:rFonts w:eastAsiaTheme="minorEastAsia" w:hint="eastAsia"/>
          <w:szCs w:val="20"/>
          <w:lang w:eastAsia="ja-JP"/>
        </w:rPr>
        <w:t xml:space="preserve">how the factors </w:t>
      </w:r>
      <w:r w:rsidR="00CA6CB5" w:rsidRPr="008A3F70">
        <w:rPr>
          <w:rFonts w:eastAsiaTheme="minorEastAsia" w:hint="eastAsia"/>
          <w:szCs w:val="20"/>
          <w:lang w:eastAsia="ja-JP"/>
        </w:rPr>
        <w:t>related to</w:t>
      </w:r>
      <w:r w:rsidR="00CF0C38" w:rsidRPr="008A3F70">
        <w:rPr>
          <w:rFonts w:eastAsiaTheme="minorEastAsia" w:hint="eastAsia"/>
          <w:szCs w:val="20"/>
          <w:lang w:eastAsia="ja-JP"/>
        </w:rPr>
        <w:t xml:space="preserve"> the guard period setting, in addition, a typical </w:t>
      </w:r>
      <w:r w:rsidRPr="008A3F70">
        <w:rPr>
          <w:szCs w:val="20"/>
          <w:lang w:eastAsia="ko-KR"/>
        </w:rPr>
        <w:t xml:space="preserve">example in NR is </w:t>
      </w:r>
      <w:r w:rsidR="00CF0C38" w:rsidRPr="008A3F70">
        <w:rPr>
          <w:rFonts w:eastAsiaTheme="minorEastAsia" w:hint="eastAsia"/>
          <w:szCs w:val="20"/>
          <w:lang w:eastAsia="ja-JP"/>
        </w:rPr>
        <w:t>illustrated</w:t>
      </w:r>
      <w:r w:rsidRPr="008A3F70">
        <w:rPr>
          <w:rFonts w:hint="eastAsia"/>
          <w:szCs w:val="20"/>
          <w:lang w:eastAsia="ko-KR"/>
        </w:rPr>
        <w:t xml:space="preserve">. </w:t>
      </w:r>
    </w:p>
    <w:p w14:paraId="71906046" w14:textId="42921099" w:rsidR="00B56C3A" w:rsidRDefault="00BC7E53" w:rsidP="00B56C3A">
      <w:pPr>
        <w:pStyle w:val="2"/>
        <w:numPr>
          <w:ilvl w:val="1"/>
          <w:numId w:val="4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  <w:r w:rsidR="00A91210">
        <w:rPr>
          <w:rFonts w:eastAsia="宋体" w:hint="eastAsia"/>
          <w:lang w:eastAsia="zh-CN"/>
        </w:rPr>
        <w:t xml:space="preserve">Factors </w:t>
      </w:r>
      <w:r w:rsidR="00E92131">
        <w:rPr>
          <w:rFonts w:eastAsiaTheme="minorEastAsia" w:hint="eastAsia"/>
          <w:lang w:eastAsia="ja-JP"/>
        </w:rPr>
        <w:t xml:space="preserve">of </w:t>
      </w:r>
      <w:r w:rsidR="00A91210">
        <w:rPr>
          <w:rFonts w:eastAsia="宋体" w:hint="eastAsia"/>
          <w:lang w:eastAsia="zh-CN"/>
        </w:rPr>
        <w:t>determining the guard period setting</w:t>
      </w:r>
    </w:p>
    <w:p w14:paraId="270904A6" w14:textId="20041D5D" w:rsidR="00B56C3A" w:rsidRPr="00A65ED1" w:rsidRDefault="00B56C3A" w:rsidP="00A65ED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 are two factors related to the guard period setting:</w:t>
      </w:r>
    </w:p>
    <w:p w14:paraId="49F6D5E7" w14:textId="2E998523" w:rsidR="00A91210" w:rsidRPr="00FD205F" w:rsidRDefault="00F01AB3" w:rsidP="00245883">
      <w:pPr>
        <w:pStyle w:val="a5"/>
        <w:numPr>
          <w:ilvl w:val="0"/>
          <w:numId w:val="42"/>
        </w:numPr>
        <w:ind w:leftChars="0"/>
        <w:jc w:val="both"/>
        <w:rPr>
          <w:rFonts w:eastAsia="宋体"/>
          <w:b/>
          <w:lang w:eastAsia="zh-CN"/>
        </w:rPr>
      </w:pPr>
      <w:r w:rsidRPr="00FD205F">
        <w:rPr>
          <w:rFonts w:eastAsia="宋体"/>
          <w:b/>
          <w:lang w:eastAsia="zh-CN"/>
        </w:rPr>
        <w:t xml:space="preserve">Factor 1: </w:t>
      </w:r>
      <w:r w:rsidR="00A91210" w:rsidRPr="00FD205F">
        <w:rPr>
          <w:rFonts w:eastAsia="宋体"/>
          <w:b/>
          <w:lang w:eastAsia="zh-CN"/>
        </w:rPr>
        <w:t>Cell size and hardware-capability</w:t>
      </w:r>
    </w:p>
    <w:p w14:paraId="384201DE" w14:textId="716A876B" w:rsidR="00782DDF" w:rsidRDefault="00782DDF" w:rsidP="00245883">
      <w:pPr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general, </w:t>
      </w:r>
      <w:r w:rsidR="00FD205F">
        <w:rPr>
          <w:rFonts w:eastAsia="宋体"/>
          <w:lang w:eastAsia="zh-CN"/>
        </w:rPr>
        <w:t xml:space="preserve">as shown in Fig. 1, </w:t>
      </w:r>
      <w:r>
        <w:rPr>
          <w:rFonts w:eastAsia="宋体"/>
          <w:lang w:eastAsia="zh-CN"/>
        </w:rPr>
        <w:t>the</w:t>
      </w:r>
      <w:r w:rsidR="00CB5C28">
        <w:rPr>
          <w:rFonts w:eastAsia="宋体"/>
          <w:lang w:eastAsia="zh-CN"/>
        </w:rPr>
        <w:t xml:space="preserve"> simplest</w:t>
      </w:r>
      <w:r w:rsidR="00F66237">
        <w:rPr>
          <w:rFonts w:eastAsia="宋体"/>
          <w:lang w:eastAsia="zh-CN"/>
        </w:rPr>
        <w:t xml:space="preserve"> </w:t>
      </w:r>
      <w:r w:rsidR="009B1CC8">
        <w:rPr>
          <w:rFonts w:eastAsia="宋体"/>
          <w:lang w:eastAsia="zh-CN"/>
        </w:rPr>
        <w:t>GP</w:t>
      </w:r>
      <w:r>
        <w:rPr>
          <w:rFonts w:eastAsia="宋体"/>
          <w:lang w:eastAsia="zh-CN"/>
        </w:rPr>
        <w:t xml:space="preserve"> configuration considers one period </w:t>
      </w:r>
      <w:r w:rsidR="00327E13">
        <w:rPr>
          <w:rFonts w:eastAsiaTheme="minorEastAsia" w:hint="eastAsia"/>
          <w:lang w:eastAsia="ja-JP"/>
        </w:rPr>
        <w:t>of</w:t>
      </w:r>
      <w:r>
        <w:rPr>
          <w:rFonts w:eastAsia="宋体"/>
          <w:lang w:eastAsia="zh-CN"/>
        </w:rPr>
        <w:t xml:space="preserve"> switch</w:t>
      </w:r>
      <w:r w:rsidR="00327E13">
        <w:rPr>
          <w:rFonts w:eastAsiaTheme="minorEastAsia" w:hint="eastAsia"/>
          <w:lang w:eastAsia="ja-JP"/>
        </w:rPr>
        <w:t>ing</w:t>
      </w:r>
      <w:r>
        <w:rPr>
          <w:rFonts w:eastAsia="宋体"/>
          <w:lang w:eastAsia="zh-CN"/>
        </w:rPr>
        <w:t xml:space="preserve"> from DL to UL,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DU</m:t>
            </m:r>
          </m:sub>
        </m:sSub>
      </m:oMath>
      <w:r>
        <w:rPr>
          <w:rFonts w:eastAsia="宋体" w:hint="eastAsia"/>
          <w:lang w:eastAsia="zh-CN"/>
        </w:rPr>
        <w:t xml:space="preserve">, and one period </w:t>
      </w:r>
      <w:r w:rsidR="00327E13">
        <w:rPr>
          <w:rFonts w:eastAsiaTheme="minorEastAsia" w:hint="eastAsia"/>
          <w:lang w:eastAsia="ja-JP"/>
        </w:rPr>
        <w:t>of</w:t>
      </w:r>
      <w:r>
        <w:rPr>
          <w:rFonts w:eastAsia="宋体" w:hint="eastAsia"/>
          <w:lang w:eastAsia="zh-CN"/>
        </w:rPr>
        <w:t xml:space="preserve"> switch</w:t>
      </w:r>
      <w:r w:rsidR="00327E13">
        <w:rPr>
          <w:rFonts w:eastAsiaTheme="minorEastAsia" w:hint="eastAsia"/>
          <w:lang w:eastAsia="ja-JP"/>
        </w:rPr>
        <w:t>ing</w:t>
      </w:r>
      <w:r>
        <w:rPr>
          <w:rFonts w:eastAsia="宋体" w:hint="eastAsia"/>
          <w:lang w:eastAsia="zh-CN"/>
        </w:rPr>
        <w:t xml:space="preserve"> from UL to DL,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</m:oMath>
      <w:r>
        <w:rPr>
          <w:rFonts w:eastAsia="宋体" w:hint="eastAsia"/>
          <w:lang w:eastAsia="zh-CN"/>
        </w:rPr>
        <w:t xml:space="preserve"> [</w:t>
      </w:r>
      <w:r w:rsidR="00582100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], </w:t>
      </w:r>
      <w:r w:rsidR="00F01AB3">
        <w:rPr>
          <w:rFonts w:eastAsia="宋体"/>
          <w:lang w:eastAsia="zh-CN"/>
        </w:rPr>
        <w:t xml:space="preserve">i.e.,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DU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+T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</m:oMath>
      <w:r w:rsidR="00F01AB3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DU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  <m:r>
          <w:rPr>
            <w:rFonts w:ascii="Cambria Math" w:eastAsia="宋体" w:hAnsi="Cambria Math"/>
            <w:lang w:eastAsia="zh-CN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Tx-Rx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  <w:r>
        <w:rPr>
          <w:rFonts w:eastAsia="宋体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 xml:space="preserve">Here,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>
        <w:rPr>
          <w:rFonts w:eastAsia="宋体" w:hint="eastAsia"/>
          <w:lang w:eastAsia="zh-CN"/>
        </w:rPr>
        <w:t xml:space="preserve"> is </w:t>
      </w:r>
      <w:r w:rsidR="00327E13">
        <w:rPr>
          <w:rFonts w:eastAsiaTheme="minorEastAsia" w:hint="eastAsia"/>
          <w:lang w:eastAsia="ja-JP"/>
        </w:rPr>
        <w:t xml:space="preserve">the </w:t>
      </w:r>
      <w:r w:rsidR="006931B0">
        <w:rPr>
          <w:rFonts w:eastAsiaTheme="minorEastAsia" w:hint="eastAsia"/>
          <w:lang w:eastAsia="ja-JP"/>
        </w:rPr>
        <w:t>maximum round trip time</w:t>
      </w:r>
      <w:r w:rsidR="00327E13">
        <w:rPr>
          <w:rFonts w:eastAsiaTheme="minorEastAsia" w:hint="eastAsia"/>
          <w:lang w:eastAsia="ja-JP"/>
        </w:rPr>
        <w:t xml:space="preserve"> </w:t>
      </w:r>
      <w:r w:rsidR="00467E1A">
        <w:rPr>
          <w:rFonts w:eastAsiaTheme="minorEastAsia"/>
          <w:lang w:eastAsia="ja-JP"/>
        </w:rPr>
        <w:t xml:space="preserve">(RTT) </w:t>
      </w:r>
      <w:r>
        <w:rPr>
          <w:rFonts w:eastAsia="宋体" w:hint="eastAsia"/>
          <w:lang w:eastAsia="zh-CN"/>
        </w:rPr>
        <w:t>determined by the cell size</w:t>
      </w:r>
      <w:r w:rsidR="00490F2F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Tx-Rx</m:t>
            </m:r>
          </m:sub>
        </m:sSub>
      </m:oMath>
      <w:r>
        <w:rPr>
          <w:rFonts w:eastAsia="宋体" w:hint="eastAsia"/>
          <w:lang w:eastAsia="zh-CN"/>
        </w:rPr>
        <w:t>,</w:t>
      </w:r>
      <m:oMath>
        <m: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</m:oMath>
      <w:r>
        <w:rPr>
          <w:rFonts w:eastAsia="宋体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</m:oMath>
      <w:r>
        <w:rPr>
          <w:rFonts w:eastAsia="宋体" w:hint="eastAsia"/>
          <w:lang w:eastAsia="zh-CN"/>
        </w:rPr>
        <w:t xml:space="preserve"> are parameters related to the hardware capability at both eNB and UE sides</w:t>
      </w:r>
      <w:r>
        <w:rPr>
          <w:rFonts w:eastAsia="宋体"/>
          <w:lang w:eastAsia="zh-CN"/>
        </w:rPr>
        <w:t xml:space="preserve">, </w:t>
      </w:r>
      <w:r w:rsidR="00327E13">
        <w:rPr>
          <w:rFonts w:eastAsiaTheme="minorEastAsia" w:hint="eastAsia"/>
          <w:lang w:eastAsia="ja-JP"/>
        </w:rPr>
        <w:t>wi</w:t>
      </w:r>
      <w:r w:rsidR="006931B0">
        <w:rPr>
          <w:rFonts w:eastAsiaTheme="minorEastAsia" w:hint="eastAsia"/>
          <w:lang w:eastAsia="ja-JP"/>
        </w:rPr>
        <w:t>th</w:t>
      </w:r>
      <w:r>
        <w:rPr>
          <w:rFonts w:eastAsia="宋体"/>
          <w:lang w:eastAsia="zh-CN"/>
        </w:rPr>
        <w:t xml:space="preserve"> the reference values as </w:t>
      </w:r>
      <w:r w:rsidR="00327E13">
        <w:rPr>
          <w:rFonts w:eastAsiaTheme="minorEastAsia" w:hint="eastAsia"/>
          <w:lang w:eastAsia="ja-JP"/>
        </w:rPr>
        <w:t xml:space="preserve">listed in </w:t>
      </w:r>
      <w:r>
        <w:rPr>
          <w:rFonts w:eastAsia="宋体"/>
          <w:lang w:eastAsia="zh-CN"/>
        </w:rPr>
        <w:t xml:space="preserve">Table 1. In other words, once the cell size and the hardware of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and UE have been determined, the </w:t>
      </w:r>
      <w:r w:rsidR="00F01AB3">
        <w:rPr>
          <w:rFonts w:eastAsia="宋体"/>
          <w:lang w:eastAsia="zh-CN"/>
        </w:rPr>
        <w:t>minimum</w:t>
      </w:r>
      <w:r w:rsidR="00F66237">
        <w:rPr>
          <w:rFonts w:eastAsia="宋体"/>
          <w:lang w:eastAsia="zh-CN"/>
        </w:rPr>
        <w:t xml:space="preserve"> GP length</w:t>
      </w:r>
      <w:r w:rsidR="00F01AB3">
        <w:rPr>
          <w:rFonts w:eastAsia="宋体"/>
          <w:lang w:eastAsia="zh-CN"/>
        </w:rPr>
        <w:t>, i.e.</w:t>
      </w:r>
      <w:proofErr w:type="gramStart"/>
      <w:r w:rsidR="00F01AB3">
        <w:rPr>
          <w:rFonts w:eastAsia="宋体"/>
          <w:lang w:eastAsia="zh-CN"/>
        </w:rPr>
        <w:t xml:space="preserve">, </w:t>
      </w:r>
      <w:proofErr w:type="gramEnd"/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GP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min</m:t>
                </m:r>
              </m:sup>
            </m:sSubSup>
            <m:r>
              <w:rPr>
                <w:rFonts w:ascii="Cambria Math" w:eastAsia="宋体" w:hAnsi="Cambria Math"/>
                <w:lang w:eastAsia="zh-CN"/>
              </w:rPr>
              <m:t>=</m:t>
            </m:r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DU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+T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UD</m:t>
            </m:r>
          </m:sub>
        </m:sSub>
      </m:oMath>
      <w:r w:rsidR="00F01AB3">
        <w:rPr>
          <w:rFonts w:eastAsia="宋体" w:hint="eastAsia"/>
          <w:lang w:eastAsia="zh-CN"/>
        </w:rPr>
        <w:t>,</w:t>
      </w:r>
      <w:r w:rsidR="00F01AB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determined. </w:t>
      </w:r>
    </w:p>
    <w:p w14:paraId="6214DD1C" w14:textId="0D4C6559" w:rsidR="00707DD6" w:rsidRDefault="00F61696" w:rsidP="00FD205F">
      <w:pPr>
        <w:ind w:firstLineChars="200" w:firstLine="400"/>
        <w:jc w:val="center"/>
      </w:pPr>
      <w:r>
        <w:object w:dxaOrig="10610" w:dyaOrig="3916" w14:anchorId="51CC2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114pt" o:ole="">
            <v:imagedata r:id="rId7" o:title=""/>
          </v:shape>
          <o:OLEObject Type="Embed" ProgID="Visio.Drawing.11" ShapeID="_x0000_i1025" DrawAspect="Content" ObjectID="_1536674160" r:id="rId8"/>
        </w:object>
      </w:r>
    </w:p>
    <w:p w14:paraId="0D5740D8" w14:textId="1638C3D7" w:rsidR="00FD205F" w:rsidRDefault="00FD205F" w:rsidP="00FD205F">
      <w:pPr>
        <w:ind w:firstLineChars="200" w:firstLine="400"/>
        <w:jc w:val="center"/>
        <w:rPr>
          <w:rFonts w:eastAsia="宋体"/>
          <w:lang w:eastAsia="zh-CN"/>
        </w:rPr>
      </w:pPr>
      <w:r>
        <w:t xml:space="preserve">Fig. 1 Component of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</w:p>
    <w:p w14:paraId="574E6CA7" w14:textId="7F42CB2E" w:rsidR="00782DDF" w:rsidRDefault="00782DDF" w:rsidP="00245883">
      <w:pPr>
        <w:pStyle w:val="ad"/>
        <w:keepNext/>
        <w:jc w:val="center"/>
      </w:pPr>
      <w:r>
        <w:lastRenderedPageBreak/>
        <w:t xml:space="preserve">Table </w:t>
      </w:r>
      <w:r w:rsidR="00A23469">
        <w:fldChar w:fldCharType="begin"/>
      </w:r>
      <w:r w:rsidR="00A23469">
        <w:instrText xml:space="preserve"> SEQ Table \* ARABIC \s 1 </w:instrText>
      </w:r>
      <w:r w:rsidR="00A23469">
        <w:fldChar w:fldCharType="separate"/>
      </w:r>
      <w:r w:rsidR="00A23469">
        <w:rPr>
          <w:noProof/>
        </w:rPr>
        <w:t>1</w:t>
      </w:r>
      <w:r w:rsidR="00A23469">
        <w:fldChar w:fldCharType="end"/>
      </w:r>
      <w:r>
        <w:t xml:space="preserve"> Reference values for hardware-related parameters [</w:t>
      </w:r>
      <w:r w:rsidR="00582100">
        <w:t>3</w:t>
      </w:r>
      <w:r>
        <w:t>]</w:t>
      </w:r>
    </w:p>
    <w:tbl>
      <w:tblPr>
        <w:tblStyle w:val="a8"/>
        <w:tblW w:w="0" w:type="auto"/>
        <w:jc w:val="center"/>
        <w:tblLook w:val="01E0" w:firstRow="1" w:lastRow="1" w:firstColumn="1" w:lastColumn="1" w:noHBand="0" w:noVBand="0"/>
      </w:tblPr>
      <w:tblGrid>
        <w:gridCol w:w="1985"/>
        <w:gridCol w:w="2041"/>
        <w:gridCol w:w="2041"/>
        <w:gridCol w:w="2041"/>
      </w:tblGrid>
      <w:tr w:rsidR="00782DDF" w:rsidRPr="00490F2F" w14:paraId="6ED8BE4A" w14:textId="77777777" w:rsidTr="00AD68FF">
        <w:trPr>
          <w:jc w:val="center"/>
        </w:trPr>
        <w:tc>
          <w:tcPr>
            <w:tcW w:w="1985" w:type="dxa"/>
          </w:tcPr>
          <w:p w14:paraId="76AB15AF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  <w:sz w:val="24"/>
              </w:rPr>
            </w:pPr>
            <w:proofErr w:type="spellStart"/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>eNB,Tx</w:t>
            </w:r>
            <w:proofErr w:type="spellEnd"/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-Rx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1C6BE4AB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  <w:sz w:val="24"/>
              </w:rPr>
            </w:pPr>
            <w:proofErr w:type="spellStart"/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>UE,Rx-Tx</w:t>
            </w:r>
            <w:proofErr w:type="spellEnd"/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723044F7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  <w:sz w:val="24"/>
              </w:rPr>
            </w:pPr>
            <w:proofErr w:type="spellStart"/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>UE,Tx</w:t>
            </w:r>
            <w:proofErr w:type="spellEnd"/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-Rx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  <w:tc>
          <w:tcPr>
            <w:tcW w:w="2041" w:type="dxa"/>
          </w:tcPr>
          <w:p w14:paraId="40D2B78F" w14:textId="77777777" w:rsidR="00782DDF" w:rsidRPr="00490F2F" w:rsidRDefault="00782DDF" w:rsidP="00245883">
            <w:pPr>
              <w:pStyle w:val="a4"/>
              <w:jc w:val="both"/>
              <w:rPr>
                <w:iCs/>
                <w:sz w:val="24"/>
              </w:rPr>
            </w:pPr>
            <w:proofErr w:type="spellStart"/>
            <w:r w:rsidRPr="00490F2F">
              <w:rPr>
                <w:iCs/>
                <w:sz w:val="24"/>
              </w:rPr>
              <w:t>T</w:t>
            </w:r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>eNB,Rx-Tx</w:t>
            </w:r>
            <w:proofErr w:type="spellEnd"/>
            <w:r w:rsidRPr="00490F2F">
              <w:rPr>
                <w:rFonts w:ascii="Times New Roman Italic" w:hAnsi="Times New Roman Italic" w:cs="Times New Roman Italic"/>
                <w:iCs/>
                <w:sz w:val="24"/>
                <w:vertAlign w:val="subscript"/>
              </w:rPr>
              <w:t xml:space="preserve"> 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[</w:t>
            </w:r>
            <w:r w:rsidRPr="00490F2F">
              <w:rPr>
                <w:rFonts w:ascii="Symbol" w:hAnsi="Symbol" w:cs="Times New Roman Italic"/>
                <w:sz w:val="24"/>
                <w:vertAlign w:val="subscript"/>
              </w:rPr>
              <w:t></w:t>
            </w:r>
            <w:r w:rsidRPr="00490F2F">
              <w:rPr>
                <w:rFonts w:ascii="Times New Roman Italic" w:hAnsi="Times New Roman Italic" w:cs="Times New Roman Italic"/>
                <w:sz w:val="24"/>
                <w:vertAlign w:val="subscript"/>
              </w:rPr>
              <w:t>sec]</w:t>
            </w:r>
          </w:p>
        </w:tc>
      </w:tr>
      <w:tr w:rsidR="00782DDF" w:rsidRPr="00490F2F" w14:paraId="69019408" w14:textId="77777777" w:rsidTr="00AD68FF">
        <w:trPr>
          <w:jc w:val="center"/>
        </w:trPr>
        <w:tc>
          <w:tcPr>
            <w:tcW w:w="1985" w:type="dxa"/>
          </w:tcPr>
          <w:p w14:paraId="0C0918D1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10-15</w:t>
            </w:r>
          </w:p>
        </w:tc>
        <w:tc>
          <w:tcPr>
            <w:tcW w:w="2041" w:type="dxa"/>
          </w:tcPr>
          <w:p w14:paraId="5409CE2F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10-40</w:t>
            </w:r>
          </w:p>
        </w:tc>
        <w:tc>
          <w:tcPr>
            <w:tcW w:w="2041" w:type="dxa"/>
          </w:tcPr>
          <w:p w14:paraId="1737CD20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10-20</w:t>
            </w:r>
          </w:p>
        </w:tc>
        <w:tc>
          <w:tcPr>
            <w:tcW w:w="2041" w:type="dxa"/>
          </w:tcPr>
          <w:p w14:paraId="52C4F541" w14:textId="77777777" w:rsidR="00782DDF" w:rsidRPr="00490F2F" w:rsidRDefault="00782DDF" w:rsidP="00245883">
            <w:pPr>
              <w:pStyle w:val="a4"/>
              <w:jc w:val="both"/>
              <w:rPr>
                <w:rFonts w:ascii="Times New Roman Italic" w:hAnsi="Times New Roman Italic" w:cs="Times New Roman Italic"/>
              </w:rPr>
            </w:pPr>
            <w:r w:rsidRPr="00490F2F">
              <w:rPr>
                <w:rFonts w:ascii="Times New Roman Italic" w:hAnsi="Times New Roman Italic" w:cs="Times New Roman Italic"/>
              </w:rPr>
              <w:t>10-20</w:t>
            </w:r>
          </w:p>
        </w:tc>
      </w:tr>
    </w:tbl>
    <w:p w14:paraId="0C2A50AC" w14:textId="3829FBA9" w:rsidR="00782DDF" w:rsidRPr="00FD205F" w:rsidRDefault="00F01AB3" w:rsidP="00245883">
      <w:pPr>
        <w:pStyle w:val="a5"/>
        <w:numPr>
          <w:ilvl w:val="0"/>
          <w:numId w:val="42"/>
        </w:numPr>
        <w:ind w:leftChars="0"/>
        <w:jc w:val="both"/>
        <w:rPr>
          <w:rFonts w:ascii="Times New Roman" w:eastAsia="宋体" w:hAnsi="Times New Roman"/>
          <w:b/>
          <w:lang w:eastAsia="zh-CN"/>
        </w:rPr>
      </w:pPr>
      <w:r w:rsidRPr="00FD205F">
        <w:rPr>
          <w:rFonts w:ascii="Times New Roman" w:eastAsia="宋体" w:hAnsi="Times New Roman"/>
          <w:b/>
          <w:lang w:eastAsia="zh-CN"/>
        </w:rPr>
        <w:t xml:space="preserve">Factor 2: </w:t>
      </w:r>
      <w:r w:rsidR="00A91210" w:rsidRPr="00FD205F">
        <w:rPr>
          <w:rFonts w:ascii="Times New Roman" w:eastAsia="宋体" w:hAnsi="Times New Roman"/>
          <w:b/>
          <w:lang w:eastAsia="zh-CN"/>
        </w:rPr>
        <w:t>Length of DL</w:t>
      </w:r>
      <w:r w:rsidR="008041BF" w:rsidRPr="00FD205F">
        <w:rPr>
          <w:rFonts w:ascii="Times New Roman" w:eastAsia="宋体" w:hAnsi="Times New Roman"/>
          <w:b/>
          <w:lang w:eastAsia="zh-CN"/>
        </w:rPr>
        <w:t>/UL</w:t>
      </w:r>
      <w:r w:rsidR="00A91210" w:rsidRPr="00FD205F">
        <w:rPr>
          <w:rFonts w:ascii="Times New Roman" w:eastAsia="宋体" w:hAnsi="Times New Roman"/>
          <w:b/>
          <w:lang w:eastAsia="zh-CN"/>
        </w:rPr>
        <w:t xml:space="preserve"> transmission </w:t>
      </w:r>
    </w:p>
    <w:p w14:paraId="37310A10" w14:textId="4FAF5B07" w:rsidR="00A91210" w:rsidRDefault="00A91210" w:rsidP="00245883">
      <w:pPr>
        <w:ind w:firstLineChars="150" w:firstLine="300"/>
        <w:jc w:val="both"/>
        <w:rPr>
          <w:rFonts w:ascii="Times New Roman" w:eastAsia="宋体" w:hAnsi="Times New Roman"/>
          <w:lang w:eastAsia="zh-CN"/>
        </w:rPr>
      </w:pPr>
      <w:r w:rsidRPr="00A91210">
        <w:rPr>
          <w:rFonts w:ascii="Times New Roman" w:eastAsia="宋体" w:hAnsi="Times New Roman"/>
          <w:lang w:eastAsia="zh-CN"/>
        </w:rPr>
        <w:t>As agreed in RAN1#8</w:t>
      </w:r>
      <w:r w:rsidR="00AF421C">
        <w:rPr>
          <w:rFonts w:ascii="Times New Roman" w:eastAsia="宋体" w:hAnsi="Times New Roman"/>
          <w:lang w:eastAsia="zh-CN"/>
        </w:rPr>
        <w:t>6</w:t>
      </w:r>
      <w:r w:rsidRPr="00A91210">
        <w:rPr>
          <w:rFonts w:ascii="Times New Roman" w:eastAsia="宋体" w:hAnsi="Times New Roman"/>
          <w:lang w:eastAsia="zh-CN"/>
        </w:rPr>
        <w:t xml:space="preserve">, </w:t>
      </w:r>
      <w:r w:rsidR="00AF421C">
        <w:rPr>
          <w:rFonts w:ascii="Times New Roman" w:eastAsia="宋体" w:hAnsi="Times New Roman"/>
          <w:lang w:eastAsia="zh-CN"/>
        </w:rPr>
        <w:t>a slot</w:t>
      </w:r>
      <w:r w:rsidRPr="00A91210">
        <w:rPr>
          <w:rFonts w:ascii="Times New Roman" w:eastAsia="宋体" w:hAnsi="Times New Roman"/>
          <w:lang w:eastAsia="zh-CN"/>
        </w:rPr>
        <w:t xml:space="preserve"> with DL transmission, </w:t>
      </w:r>
      <w:r w:rsidR="009B1CC8">
        <w:rPr>
          <w:rFonts w:eastAsia="宋体"/>
          <w:lang w:eastAsia="zh-CN"/>
        </w:rPr>
        <w:t>GP</w:t>
      </w:r>
      <w:r w:rsidRPr="00A91210">
        <w:rPr>
          <w:rFonts w:ascii="Times New Roman" w:eastAsia="宋体" w:hAnsi="Times New Roman"/>
          <w:lang w:eastAsia="zh-CN"/>
        </w:rPr>
        <w:t xml:space="preserve"> and UL transmission </w:t>
      </w:r>
      <w:r w:rsidR="00F61696">
        <w:rPr>
          <w:rFonts w:ascii="Times New Roman" w:eastAsia="宋体" w:hAnsi="Times New Roman"/>
          <w:lang w:eastAsia="zh-CN"/>
        </w:rPr>
        <w:t>may</w:t>
      </w:r>
      <w:r>
        <w:rPr>
          <w:rFonts w:ascii="Times New Roman" w:eastAsia="宋体" w:hAnsi="Times New Roman"/>
          <w:lang w:eastAsia="zh-CN"/>
        </w:rPr>
        <w:t xml:space="preserve"> be supported. </w:t>
      </w:r>
      <w:r w:rsidR="00BC7E53">
        <w:rPr>
          <w:rFonts w:ascii="Times New Roman" w:eastAsia="宋体" w:hAnsi="Times New Roman"/>
          <w:lang w:eastAsia="zh-CN"/>
        </w:rPr>
        <w:t>Thus, t</w:t>
      </w:r>
      <w:r>
        <w:rPr>
          <w:rFonts w:ascii="Times New Roman" w:eastAsia="宋体" w:hAnsi="Times New Roman"/>
          <w:lang w:eastAsia="zh-CN"/>
        </w:rPr>
        <w:t xml:space="preserve">he </w:t>
      </w:r>
      <w:r w:rsidR="009B1CC8">
        <w:rPr>
          <w:rFonts w:ascii="Times New Roman" w:eastAsia="宋体" w:hAnsi="Times New Roman"/>
          <w:lang w:eastAsia="zh-CN"/>
        </w:rPr>
        <w:t xml:space="preserve">GP </w:t>
      </w:r>
      <w:r w:rsidR="00F01AB3">
        <w:rPr>
          <w:rFonts w:ascii="Times New Roman" w:eastAsia="宋体" w:hAnsi="Times New Roman"/>
          <w:lang w:eastAsia="zh-CN"/>
        </w:rPr>
        <w:t>l</w:t>
      </w:r>
      <w:r w:rsidR="00BC7E53">
        <w:rPr>
          <w:rFonts w:ascii="Times New Roman" w:eastAsia="宋体" w:hAnsi="Times New Roman"/>
          <w:lang w:eastAsia="zh-CN"/>
        </w:rPr>
        <w:t>ength</w:t>
      </w:r>
      <w:r w:rsidR="00F01AB3">
        <w:rPr>
          <w:rFonts w:ascii="Times New Roman" w:eastAsia="宋体" w:hAnsi="Times New Roman"/>
          <w:lang w:eastAsia="zh-CN"/>
        </w:rPr>
        <w:t xml:space="preserve"> is</w:t>
      </w:r>
      <w:r w:rsidR="00E03066">
        <w:rPr>
          <w:rFonts w:ascii="Times New Roman" w:eastAsiaTheme="minorEastAsia" w:hAnsi="Times New Roman" w:hint="eastAsia"/>
          <w:lang w:eastAsia="ja-JP"/>
        </w:rPr>
        <w:t xml:space="preserve"> denoted </w:t>
      </w:r>
      <w:proofErr w:type="gramStart"/>
      <w:r w:rsidR="00E03066">
        <w:rPr>
          <w:rFonts w:ascii="Times New Roman" w:eastAsiaTheme="minorEastAsia" w:hAnsi="Times New Roman" w:hint="eastAsia"/>
          <w:lang w:eastAsia="ja-JP"/>
        </w:rPr>
        <w:t>as</w:t>
      </w:r>
      <w:r w:rsidR="00F01AB3">
        <w:rPr>
          <w:rFonts w:ascii="Times New Roman" w:eastAsia="宋体" w:hAnsi="Times New Roman"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slot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-T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DL</m:t>
            </m:r>
          </m:sub>
        </m:sSub>
        <m:r>
          <w:rPr>
            <w:rFonts w:ascii="Cambria Math" w:eastAsia="宋体" w:hAnsi="Cambria Math"/>
            <w:lang w:eastAsia="zh-CN"/>
          </w:rPr>
          <m:t>-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UL</m:t>
            </m:r>
          </m:sub>
        </m:sSub>
      </m:oMath>
      <w:r w:rsidR="00F01AB3">
        <w:rPr>
          <w:rFonts w:ascii="Times New Roman" w:eastAsia="宋体" w:hAnsi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F01AB3">
        <w:rPr>
          <w:rFonts w:ascii="Times New Roman" w:eastAsia="宋体" w:hAnsi="Times New Roman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DL</m:t>
            </m:r>
          </m:sub>
        </m:sSub>
      </m:oMath>
      <w:r w:rsidR="00F01AB3">
        <w:rPr>
          <w:rFonts w:ascii="Times New Roman" w:eastAsia="宋体" w:hAnsi="Times New Roman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UL</m:t>
            </m:r>
          </m:sub>
        </m:sSub>
      </m:oMath>
      <w:r w:rsidR="00F01AB3">
        <w:rPr>
          <w:rFonts w:ascii="Times New Roman" w:eastAsia="宋体" w:hAnsi="Times New Roman" w:hint="eastAsia"/>
          <w:lang w:eastAsia="zh-CN"/>
        </w:rPr>
        <w:t xml:space="preserve"> are the lengths of the </w:t>
      </w:r>
      <w:r w:rsidR="00AF421C">
        <w:rPr>
          <w:rFonts w:ascii="Times New Roman" w:eastAsia="宋体" w:hAnsi="Times New Roman"/>
          <w:lang w:eastAsia="zh-CN"/>
        </w:rPr>
        <w:t>slot</w:t>
      </w:r>
      <w:r w:rsidR="00F01AB3">
        <w:rPr>
          <w:rFonts w:ascii="Times New Roman" w:eastAsia="宋体" w:hAnsi="Times New Roman" w:hint="eastAsia"/>
          <w:lang w:eastAsia="zh-CN"/>
        </w:rPr>
        <w:t>, DL</w:t>
      </w:r>
      <w:r w:rsidR="003941A2">
        <w:rPr>
          <w:rFonts w:ascii="Times New Roman" w:eastAsia="宋体" w:hAnsi="Times New Roman"/>
          <w:lang w:eastAsia="zh-CN"/>
        </w:rPr>
        <w:t xml:space="preserve"> and </w:t>
      </w:r>
      <w:r w:rsidR="00F01AB3">
        <w:rPr>
          <w:rFonts w:ascii="Times New Roman" w:eastAsia="宋体" w:hAnsi="Times New Roman" w:hint="eastAsia"/>
          <w:lang w:eastAsia="zh-CN"/>
        </w:rPr>
        <w:t>UL transmission</w:t>
      </w:r>
      <w:r w:rsidR="003941A2">
        <w:rPr>
          <w:rFonts w:ascii="Times New Roman" w:eastAsia="宋体" w:hAnsi="Times New Roman"/>
          <w:lang w:eastAsia="zh-CN"/>
        </w:rPr>
        <w:t>s</w:t>
      </w:r>
      <w:r w:rsidR="00F01AB3">
        <w:rPr>
          <w:rFonts w:ascii="Times New Roman" w:eastAsia="宋体" w:hAnsi="Times New Roman" w:hint="eastAsia"/>
          <w:lang w:eastAsia="zh-CN"/>
        </w:rPr>
        <w:t xml:space="preserve">, respectively. </w:t>
      </w:r>
      <w:r w:rsidR="008041BF">
        <w:rPr>
          <w:rFonts w:ascii="Times New Roman" w:eastAsia="宋体" w:hAnsi="Times New Roman"/>
          <w:lang w:eastAsia="zh-CN"/>
        </w:rPr>
        <w:t>Similarly, in NR, the minimum time-domain resourc</w:t>
      </w:r>
      <w:r w:rsidR="00B05D36">
        <w:rPr>
          <w:rFonts w:ascii="Times New Roman" w:eastAsia="宋体" w:hAnsi="Times New Roman"/>
          <w:lang w:eastAsia="zh-CN"/>
        </w:rPr>
        <w:t>e granularity is an OFDM symbol.</w:t>
      </w:r>
      <w:r w:rsidR="008041BF">
        <w:rPr>
          <w:rFonts w:ascii="Times New Roman" w:eastAsia="宋体" w:hAnsi="Times New Roman"/>
          <w:lang w:eastAsia="zh-CN"/>
        </w:rPr>
        <w:t xml:space="preserve"> Thus, the </w:t>
      </w:r>
      <w:r w:rsidR="00AF421C">
        <w:rPr>
          <w:rFonts w:ascii="Times New Roman" w:eastAsia="宋体" w:hAnsi="Times New Roman"/>
          <w:lang w:eastAsia="zh-CN"/>
        </w:rPr>
        <w:t>slot</w:t>
      </w:r>
      <w:r w:rsidR="008041BF">
        <w:rPr>
          <w:rFonts w:ascii="Times New Roman" w:eastAsia="宋体" w:hAnsi="Times New Roman"/>
          <w:lang w:eastAsia="zh-CN"/>
        </w:rPr>
        <w:t xml:space="preserve"> </w:t>
      </w:r>
      <w:r w:rsidR="00F01AB3">
        <w:rPr>
          <w:rFonts w:ascii="Times New Roman" w:eastAsia="宋体" w:hAnsi="Times New Roman"/>
          <w:lang w:eastAsia="zh-CN"/>
        </w:rPr>
        <w:t xml:space="preserve">should contain </w:t>
      </w:r>
      <w:r w:rsidR="00EF0E05">
        <w:rPr>
          <w:rFonts w:ascii="Times New Roman" w:eastAsia="宋体" w:hAnsi="Times New Roman"/>
          <w:lang w:eastAsia="zh-CN"/>
        </w:rPr>
        <w:t xml:space="preserve">an </w:t>
      </w:r>
      <w:r w:rsidR="00F01AB3">
        <w:rPr>
          <w:rFonts w:ascii="Times New Roman" w:eastAsia="宋体" w:hAnsi="Times New Roman"/>
          <w:lang w:eastAsia="zh-CN"/>
        </w:rPr>
        <w:t>integer number of OFDM symbols in both DL and UL transmission part</w:t>
      </w:r>
      <w:r w:rsidR="003941A2">
        <w:rPr>
          <w:rFonts w:ascii="Times New Roman" w:eastAsia="宋体" w:hAnsi="Times New Roman"/>
          <w:lang w:eastAsia="zh-CN"/>
        </w:rPr>
        <w:t>s</w:t>
      </w:r>
      <w:r w:rsidR="00BC7E53">
        <w:rPr>
          <w:rFonts w:ascii="Times New Roman" w:eastAsia="宋体" w:hAnsi="Times New Roman"/>
          <w:lang w:eastAsia="zh-CN"/>
        </w:rPr>
        <w:t>.</w:t>
      </w:r>
    </w:p>
    <w:p w14:paraId="038D169E" w14:textId="4337F39E" w:rsidR="007211B8" w:rsidRDefault="007211B8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Combining </w:t>
      </w:r>
      <w:r w:rsidR="00B56C3A">
        <w:rPr>
          <w:rFonts w:ascii="Times New Roman" w:eastAsia="宋体" w:hAnsi="Times New Roman"/>
          <w:lang w:eastAsia="zh-CN"/>
        </w:rPr>
        <w:t xml:space="preserve">the above </w:t>
      </w:r>
      <w:r>
        <w:rPr>
          <w:rFonts w:ascii="Times New Roman" w:eastAsia="宋体" w:hAnsi="Times New Roman"/>
          <w:lang w:eastAsia="zh-CN"/>
        </w:rPr>
        <w:t xml:space="preserve">two factors, we can </w:t>
      </w:r>
      <w:r w:rsidR="00703FBC">
        <w:rPr>
          <w:rFonts w:ascii="Times New Roman" w:eastAsia="宋体" w:hAnsi="Times New Roman"/>
          <w:lang w:eastAsia="zh-CN"/>
        </w:rPr>
        <w:t>propose</w:t>
      </w:r>
      <w:r>
        <w:rPr>
          <w:rFonts w:ascii="Times New Roman" w:eastAsia="宋体" w:hAnsi="Times New Roman"/>
          <w:lang w:eastAsia="zh-CN"/>
        </w:rPr>
        <w:t xml:space="preserve"> the following working assumption when </w:t>
      </w:r>
      <w:r w:rsidR="000A6465">
        <w:rPr>
          <w:rFonts w:ascii="Times New Roman" w:eastAsia="宋体" w:hAnsi="Times New Roman"/>
          <w:lang w:eastAsia="zh-CN"/>
        </w:rPr>
        <w:t>setting</w:t>
      </w:r>
      <w:r>
        <w:rPr>
          <w:rFonts w:ascii="Times New Roman" w:eastAsia="宋体" w:hAnsi="Times New Roman"/>
          <w:lang w:eastAsia="zh-CN"/>
        </w:rPr>
        <w:t xml:space="preserve"> </w:t>
      </w:r>
      <w:r w:rsidR="009B1CC8">
        <w:rPr>
          <w:rFonts w:eastAsia="宋体"/>
          <w:lang w:eastAsia="zh-CN"/>
        </w:rPr>
        <w:t>GP</w:t>
      </w:r>
      <w:r>
        <w:rPr>
          <w:rFonts w:ascii="Times New Roman" w:eastAsia="宋体" w:hAnsi="Times New Roman"/>
          <w:lang w:eastAsia="zh-CN"/>
        </w:rPr>
        <w:t xml:space="preserve"> in NR</w:t>
      </w:r>
      <w:r w:rsidR="00212431">
        <w:rPr>
          <w:rFonts w:ascii="Times New Roman" w:eastAsia="宋体" w:hAnsi="Times New Roman"/>
          <w:lang w:eastAsia="zh-CN"/>
        </w:rPr>
        <w:t>:</w:t>
      </w:r>
    </w:p>
    <w:p w14:paraId="62B01876" w14:textId="342C28EE" w:rsidR="0027092A" w:rsidRPr="00F26F1C" w:rsidRDefault="00703FBC" w:rsidP="00F26F1C">
      <w:pPr>
        <w:jc w:val="both"/>
        <w:rPr>
          <w:rFonts w:ascii="Times New Roman" w:eastAsia="宋体" w:hAnsi="Times New Roman"/>
          <w:i/>
          <w:lang w:eastAsia="zh-CN"/>
        </w:rPr>
      </w:pPr>
      <w:r>
        <w:rPr>
          <w:rFonts w:ascii="Times New Roman" w:eastAsia="宋体" w:hAnsi="Times New Roman"/>
          <w:b/>
          <w:i/>
          <w:u w:val="single"/>
          <w:lang w:eastAsia="zh-CN"/>
        </w:rPr>
        <w:t>Possible w</w:t>
      </w:r>
      <w:r w:rsidR="00B05D36" w:rsidRPr="00B05D36">
        <w:rPr>
          <w:rFonts w:ascii="Times New Roman" w:eastAsia="宋体" w:hAnsi="Times New Roman"/>
          <w:b/>
          <w:i/>
          <w:u w:val="single"/>
          <w:lang w:eastAsia="zh-CN"/>
        </w:rPr>
        <w:t>orking assumption</w:t>
      </w:r>
      <w:r w:rsidR="00B05D36" w:rsidRPr="00B05D36">
        <w:rPr>
          <w:rFonts w:ascii="Times New Roman" w:eastAsia="宋体" w:hAnsi="Times New Roman"/>
          <w:i/>
          <w:lang w:eastAsia="zh-CN"/>
        </w:rPr>
        <w:t xml:space="preserve">: the </w:t>
      </w:r>
      <w:r w:rsidR="00993B90">
        <w:rPr>
          <w:rFonts w:ascii="Times New Roman" w:eastAsia="宋体" w:hAnsi="Times New Roman"/>
          <w:i/>
          <w:lang w:eastAsia="zh-CN"/>
        </w:rPr>
        <w:t>guard period in a</w:t>
      </w:r>
      <w:r w:rsidR="007211B8" w:rsidRPr="00B05D36">
        <w:rPr>
          <w:rFonts w:ascii="Times New Roman" w:eastAsia="宋体" w:hAnsi="Times New Roman"/>
          <w:i/>
          <w:lang w:eastAsia="zh-CN"/>
        </w:rPr>
        <w:t xml:space="preserve"> </w:t>
      </w:r>
      <w:r w:rsidR="00AF421C">
        <w:rPr>
          <w:rFonts w:ascii="Times New Roman" w:eastAsia="宋体" w:hAnsi="Times New Roman"/>
          <w:i/>
          <w:lang w:eastAsia="zh-CN"/>
        </w:rPr>
        <w:t>slot</w:t>
      </w:r>
      <w:r w:rsidR="007211B8" w:rsidRPr="00B05D36">
        <w:rPr>
          <w:rFonts w:ascii="Times New Roman" w:eastAsia="宋体" w:hAnsi="Times New Roman"/>
          <w:i/>
          <w:lang w:eastAsia="zh-CN"/>
        </w:rPr>
        <w:t xml:space="preserve"> should </w:t>
      </w:r>
      <w:r w:rsidR="00F66237">
        <w:rPr>
          <w:rFonts w:ascii="Times New Roman" w:eastAsia="宋体" w:hAnsi="Times New Roman"/>
          <w:i/>
          <w:lang w:eastAsia="zh-CN"/>
        </w:rPr>
        <w:t xml:space="preserve">be larger than 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or equal to </w:t>
      </w:r>
      <w:r w:rsidR="00F66237">
        <w:rPr>
          <w:rFonts w:ascii="Times New Roman" w:eastAsia="宋体" w:hAnsi="Times New Roman"/>
          <w:i/>
          <w:lang w:eastAsia="zh-CN"/>
        </w:rPr>
        <w:t xml:space="preserve">the minimum 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guard </w:t>
      </w:r>
      <w:r w:rsidR="0060244E">
        <w:rPr>
          <w:rFonts w:ascii="Times New Roman" w:eastAsiaTheme="minorEastAsia" w:hAnsi="Times New Roman"/>
          <w:i/>
          <w:lang w:eastAsia="ja-JP"/>
        </w:rPr>
        <w:t>period</w:t>
      </w:r>
      <w:r w:rsidR="00E03066">
        <w:rPr>
          <w:rFonts w:ascii="Times New Roman" w:eastAsiaTheme="minorEastAsia" w:hAnsi="Times New Roman" w:hint="eastAsia"/>
          <w:i/>
          <w:lang w:eastAsia="ja-JP"/>
        </w:rPr>
        <w:t xml:space="preserve"> </w:t>
      </w:r>
      <w:r w:rsidR="00F66237">
        <w:rPr>
          <w:rFonts w:ascii="Times New Roman" w:eastAsia="宋体" w:hAnsi="Times New Roman"/>
          <w:i/>
          <w:lang w:eastAsia="zh-CN"/>
        </w:rPr>
        <w:t>value, i.e.</w:t>
      </w:r>
      <w:proofErr w:type="gramStart"/>
      <w:r w:rsidR="00F66237">
        <w:rPr>
          <w:rFonts w:ascii="Times New Roman" w:eastAsia="宋体" w:hAnsi="Times New Roman"/>
          <w:i/>
          <w:lang w:eastAsia="zh-CN"/>
        </w:rPr>
        <w:t xml:space="preserve">,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F66237">
        <w:rPr>
          <w:rFonts w:ascii="Times New Roman" w:eastAsia="宋体" w:hAnsi="Times New Roman" w:hint="eastAsia"/>
          <w:i/>
          <w:lang w:eastAsia="zh-CN"/>
        </w:rPr>
        <w:t>,</w:t>
      </w:r>
      <w:r w:rsidR="00B05D36" w:rsidRPr="00B05D36">
        <w:rPr>
          <w:rFonts w:ascii="Times New Roman" w:eastAsia="宋体" w:hAnsi="Times New Roman" w:hint="eastAsia"/>
          <w:i/>
          <w:lang w:eastAsia="zh-CN"/>
        </w:rPr>
        <w:t xml:space="preserve"> </w:t>
      </w:r>
      <w:r w:rsidR="00B05D36" w:rsidRPr="00B05D36">
        <w:rPr>
          <w:rFonts w:ascii="Times New Roman" w:eastAsia="宋体" w:hAnsi="Times New Roman"/>
          <w:i/>
          <w:lang w:eastAsia="zh-CN"/>
        </w:rPr>
        <w:t>under</w:t>
      </w:r>
      <w:r w:rsidR="00B05D36" w:rsidRPr="00B05D36">
        <w:rPr>
          <w:rFonts w:ascii="Times New Roman" w:eastAsia="宋体" w:hAnsi="Times New Roman" w:hint="eastAsia"/>
          <w:i/>
          <w:lang w:eastAsia="zh-CN"/>
        </w:rPr>
        <w:t xml:space="preserve"> the constraint that the DL/UL transmission contains </w:t>
      </w:r>
      <w:r w:rsidR="00EF0E05">
        <w:rPr>
          <w:rFonts w:ascii="Times New Roman" w:eastAsia="宋体" w:hAnsi="Times New Roman"/>
          <w:i/>
          <w:lang w:eastAsia="zh-CN"/>
        </w:rPr>
        <w:t xml:space="preserve">an </w:t>
      </w:r>
      <w:r w:rsidR="00B05D36" w:rsidRPr="00B05D36">
        <w:rPr>
          <w:rFonts w:ascii="Times New Roman" w:eastAsia="宋体" w:hAnsi="Times New Roman" w:hint="eastAsia"/>
          <w:i/>
          <w:lang w:eastAsia="zh-CN"/>
        </w:rPr>
        <w:t xml:space="preserve">integer number of OFDM symbols. </w:t>
      </w:r>
    </w:p>
    <w:p w14:paraId="4E658B9C" w14:textId="0FD63CA2" w:rsidR="00782DDF" w:rsidRPr="00B05D36" w:rsidRDefault="00B05D36" w:rsidP="00245883">
      <w:pPr>
        <w:pStyle w:val="2"/>
        <w:numPr>
          <w:ilvl w:val="1"/>
          <w:numId w:val="4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  <w:r w:rsidRPr="00B05D36">
        <w:rPr>
          <w:rFonts w:eastAsia="宋体" w:hint="eastAsia"/>
          <w:lang w:eastAsia="zh-CN"/>
        </w:rPr>
        <w:t>Example of guard period setting in NR</w:t>
      </w:r>
    </w:p>
    <w:p w14:paraId="175933A2" w14:textId="172A4765" w:rsidR="007F21DC" w:rsidRDefault="007F21DC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In RAN1#85 meeting, the working assumptions </w:t>
      </w:r>
      <w:r w:rsidR="00752257">
        <w:rPr>
          <w:rFonts w:ascii="Times New Roman" w:eastAsiaTheme="minorEastAsia" w:hAnsi="Times New Roman" w:hint="eastAsia"/>
          <w:lang w:eastAsia="ja-JP"/>
        </w:rPr>
        <w:t>associated with</w:t>
      </w:r>
      <w:r w:rsidR="00752257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the numerology are</w:t>
      </w:r>
      <w:r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301C3" w14:paraId="510018A6" w14:textId="77777777" w:rsidTr="006301C3">
        <w:tc>
          <w:tcPr>
            <w:tcW w:w="8494" w:type="dxa"/>
          </w:tcPr>
          <w:p w14:paraId="58BDC129" w14:textId="77777777" w:rsidR="006301C3" w:rsidRPr="005F4E81" w:rsidRDefault="006301C3" w:rsidP="00245883">
            <w:pPr>
              <w:pStyle w:val="a4"/>
              <w:numPr>
                <w:ilvl w:val="0"/>
                <w:numId w:val="37"/>
              </w:numPr>
              <w:spacing w:after="120"/>
              <w:jc w:val="both"/>
              <w:rPr>
                <w:i/>
              </w:rPr>
            </w:pPr>
            <w:r w:rsidRPr="005F4E81">
              <w:rPr>
                <w:i/>
              </w:rPr>
              <w:t xml:space="preserve">RAN1 concludes on alternative 1 (15 kHz) as the baseline </w:t>
            </w:r>
            <w:r w:rsidRPr="005F4E81">
              <w:rPr>
                <w:rFonts w:eastAsia="MS Mincho" w:hint="eastAsia"/>
                <w:i/>
                <w:lang w:eastAsia="ja-JP"/>
              </w:rPr>
              <w:t xml:space="preserve">design assumption </w:t>
            </w:r>
            <w:r w:rsidRPr="005F4E81">
              <w:rPr>
                <w:i/>
              </w:rPr>
              <w:t>for the NR numerology</w:t>
            </w:r>
          </w:p>
          <w:p w14:paraId="551991ED" w14:textId="03C38A90" w:rsidR="006301C3" w:rsidRPr="006301C3" w:rsidRDefault="006301C3" w:rsidP="00245883">
            <w:pPr>
              <w:pStyle w:val="a4"/>
              <w:numPr>
                <w:ilvl w:val="0"/>
                <w:numId w:val="37"/>
              </w:numPr>
              <w:spacing w:after="120"/>
              <w:jc w:val="both"/>
              <w:rPr>
                <w:i/>
              </w:rPr>
            </w:pPr>
            <w:r w:rsidRPr="005F4E81">
              <w:rPr>
                <w:i/>
              </w:rPr>
              <w:t>RAN1 concludes on scale factors N =2</w:t>
            </w:r>
            <w:r w:rsidRPr="005F4E81">
              <w:rPr>
                <w:i/>
                <w:vertAlign w:val="superscript"/>
              </w:rPr>
              <w:t>n</w:t>
            </w:r>
            <w:r w:rsidRPr="005F4E81">
              <w:rPr>
                <w:i/>
              </w:rPr>
              <w:t xml:space="preserve"> </w:t>
            </w:r>
            <w:r w:rsidRPr="005F4E81">
              <w:rPr>
                <w:rFonts w:eastAsia="MS Mincho" w:hint="eastAsia"/>
                <w:i/>
                <w:lang w:eastAsia="ja-JP"/>
              </w:rPr>
              <w:t xml:space="preserve">for subcarrier spacing </w:t>
            </w:r>
            <w:r w:rsidRPr="005F4E81">
              <w:rPr>
                <w:i/>
              </w:rPr>
              <w:t xml:space="preserve">as the baseline </w:t>
            </w:r>
            <w:r w:rsidRPr="005F4E81">
              <w:rPr>
                <w:rFonts w:eastAsia="MS Mincho" w:hint="eastAsia"/>
                <w:i/>
                <w:lang w:eastAsia="ja-JP"/>
              </w:rPr>
              <w:t xml:space="preserve">design assumption </w:t>
            </w:r>
            <w:r w:rsidRPr="005F4E81">
              <w:rPr>
                <w:i/>
              </w:rPr>
              <w:t>for the NR numerology</w:t>
            </w:r>
          </w:p>
        </w:tc>
      </w:tr>
    </w:tbl>
    <w:p w14:paraId="1FF92897" w14:textId="1F49C946" w:rsidR="005F4E81" w:rsidRDefault="0027092A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Then, the possible lengths of an OFDM symbol are given in </w:t>
      </w:r>
      <w:r w:rsidR="005F4E81">
        <w:rPr>
          <w:rFonts w:ascii="Times New Roman" w:eastAsia="宋体" w:hAnsi="Times New Roman"/>
          <w:lang w:eastAsia="zh-CN"/>
        </w:rPr>
        <w:t xml:space="preserve">Table 2. </w:t>
      </w:r>
    </w:p>
    <w:p w14:paraId="68A4D43B" w14:textId="787280F3" w:rsidR="005F4E81" w:rsidRDefault="005F4E81" w:rsidP="00245883">
      <w:pPr>
        <w:pStyle w:val="ad"/>
        <w:keepNext/>
        <w:jc w:val="center"/>
      </w:pPr>
      <w:r>
        <w:t>Table 2 Symbol length</w:t>
      </w:r>
      <w:r w:rsidR="00295D3E">
        <w:t xml:space="preserve"> with normal CP for</w:t>
      </w:r>
      <w:r>
        <w:t xml:space="preserve"> different numerologies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1559"/>
        <w:gridCol w:w="1418"/>
      </w:tblGrid>
      <w:tr w:rsidR="005F4E81" w14:paraId="3F81BA2D" w14:textId="00B3A8A1" w:rsidTr="005F4E81">
        <w:trPr>
          <w:jc w:val="center"/>
        </w:trPr>
        <w:tc>
          <w:tcPr>
            <w:tcW w:w="2547" w:type="dxa"/>
          </w:tcPr>
          <w:p w14:paraId="2F2FCEB3" w14:textId="1AC59A6E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Subcarrier spacing</w:t>
            </w:r>
          </w:p>
        </w:tc>
        <w:tc>
          <w:tcPr>
            <w:tcW w:w="1559" w:type="dxa"/>
          </w:tcPr>
          <w:p w14:paraId="58197E12" w14:textId="5A9A52DD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15KHz</w:t>
            </w:r>
          </w:p>
        </w:tc>
        <w:tc>
          <w:tcPr>
            <w:tcW w:w="1559" w:type="dxa"/>
          </w:tcPr>
          <w:p w14:paraId="65065898" w14:textId="6D69D4DB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30KHz</w:t>
            </w:r>
          </w:p>
        </w:tc>
        <w:tc>
          <w:tcPr>
            <w:tcW w:w="1418" w:type="dxa"/>
          </w:tcPr>
          <w:p w14:paraId="0758EB8E" w14:textId="1017B6F8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60KHz</w:t>
            </w:r>
          </w:p>
        </w:tc>
      </w:tr>
      <w:tr w:rsidR="005F4E81" w14:paraId="20CE05EA" w14:textId="79514980" w:rsidTr="005F4E81">
        <w:trPr>
          <w:jc w:val="center"/>
        </w:trPr>
        <w:tc>
          <w:tcPr>
            <w:tcW w:w="2547" w:type="dxa"/>
          </w:tcPr>
          <w:p w14:paraId="6ED02CF5" w14:textId="019995AE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OFDM </w:t>
            </w:r>
            <w:r>
              <w:rPr>
                <w:rFonts w:ascii="Times New Roman" w:eastAsia="宋体" w:hAnsi="Times New Roman"/>
                <w:lang w:eastAsia="zh-CN"/>
              </w:rPr>
              <w:t xml:space="preserve">symbol </w:t>
            </w:r>
            <w:r>
              <w:rPr>
                <w:rFonts w:ascii="Times New Roman" w:eastAsia="宋体" w:hAnsi="Times New Roman" w:hint="eastAsia"/>
                <w:lang w:eastAsia="zh-CN"/>
              </w:rPr>
              <w:t>length</w:t>
            </w:r>
            <w:r>
              <w:rPr>
                <w:rFonts w:ascii="Times New Roman" w:eastAsia="宋体" w:hAnsi="Times New Roman"/>
                <w:lang w:eastAsia="zh-CN"/>
              </w:rPr>
              <w:t xml:space="preserve"> (us)</w:t>
            </w:r>
          </w:p>
        </w:tc>
        <w:tc>
          <w:tcPr>
            <w:tcW w:w="1559" w:type="dxa"/>
          </w:tcPr>
          <w:p w14:paraId="4359A053" w14:textId="0A51CFF1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71.88/71.35</w:t>
            </w:r>
          </w:p>
        </w:tc>
        <w:tc>
          <w:tcPr>
            <w:tcW w:w="1559" w:type="dxa"/>
          </w:tcPr>
          <w:p w14:paraId="60686A97" w14:textId="5B40279D" w:rsidR="005F4E81" w:rsidRPr="005F4E81" w:rsidRDefault="005F4E81" w:rsidP="00245883">
            <w:p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35.94/35.68</w:t>
            </w:r>
          </w:p>
        </w:tc>
        <w:tc>
          <w:tcPr>
            <w:tcW w:w="1418" w:type="dxa"/>
          </w:tcPr>
          <w:p w14:paraId="3E7DB191" w14:textId="01EA2949" w:rsidR="005F4E81" w:rsidRDefault="005F4E81" w:rsidP="00245883">
            <w:pPr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17.97/17.84</w:t>
            </w:r>
          </w:p>
        </w:tc>
      </w:tr>
      <w:tr w:rsidR="00295D3E" w14:paraId="0B21AC3E" w14:textId="77777777" w:rsidTr="009C4F39">
        <w:trPr>
          <w:jc w:val="center"/>
        </w:trPr>
        <w:tc>
          <w:tcPr>
            <w:tcW w:w="7083" w:type="dxa"/>
            <w:gridSpan w:val="4"/>
          </w:tcPr>
          <w:p w14:paraId="5E5F5A8D" w14:textId="283B03DB" w:rsidR="00295D3E" w:rsidRPr="00295D3E" w:rsidRDefault="00295D3E" w:rsidP="00CD53D3">
            <w:pPr>
              <w:jc w:val="both"/>
              <w:rPr>
                <w:rFonts w:ascii="Times New Roman" w:eastAsia="宋体" w:hAnsi="Times New Roman"/>
                <w:sz w:val="16"/>
                <w:szCs w:val="16"/>
                <w:lang w:eastAsia="zh-CN"/>
              </w:rPr>
            </w:pPr>
            <w:r w:rsidRPr="00295D3E"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>Note: the 1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vertAlign w:val="superscript"/>
                <w:lang w:eastAsia="zh-CN"/>
              </w:rPr>
              <w:t>st</w:t>
            </w:r>
            <w:r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 xml:space="preserve"> and 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>2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vertAlign w:val="superscript"/>
                <w:lang w:eastAsia="zh-CN"/>
              </w:rPr>
              <w:t>nd</w:t>
            </w:r>
            <w:r w:rsidRPr="00295D3E">
              <w:rPr>
                <w:rFonts w:ascii="Times New Roman" w:eastAsia="宋体" w:hAnsi="Times New Roman" w:hint="eastAsia"/>
                <w:sz w:val="16"/>
                <w:szCs w:val="16"/>
                <w:lang w:eastAsia="zh-CN"/>
              </w:rPr>
              <w:t xml:space="preserve"> </w:t>
            </w:r>
            <w:r w:rsidRPr="00295D3E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>values are the lengths of OFDM symbols with</w:t>
            </w:r>
            <w:r w:rsidR="00CD53D3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 xml:space="preserve"> the CP lengths of 5.21us and 4.69us</w:t>
            </w:r>
            <w:r w:rsidRPr="00295D3E">
              <w:rPr>
                <w:rFonts w:ascii="Times New Roman" w:eastAsia="宋体" w:hAnsi="Times New Roman"/>
                <w:sz w:val="16"/>
                <w:szCs w:val="16"/>
                <w:lang w:eastAsia="zh-CN"/>
              </w:rPr>
              <w:t xml:space="preserve">, respectively. </w:t>
            </w:r>
          </w:p>
        </w:tc>
      </w:tr>
    </w:tbl>
    <w:p w14:paraId="5198F542" w14:textId="18558E35" w:rsidR="003827B2" w:rsidRPr="00C927E5" w:rsidRDefault="008C4593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Considering the slot of 7 symbols as the example, for</w:t>
      </w:r>
      <w:r w:rsidR="003941A2">
        <w:rPr>
          <w:rFonts w:ascii="Times New Roman" w:eastAsia="宋体" w:hAnsi="Times New Roman"/>
          <w:lang w:eastAsia="zh-CN"/>
        </w:rPr>
        <w:t xml:space="preserve"> subcarrier spacing of 15/30/60KHz</w:t>
      </w:r>
      <w:r w:rsidR="00212431">
        <w:rPr>
          <w:rFonts w:ascii="Times New Roman" w:eastAsia="宋体" w:hAnsi="Times New Roman"/>
          <w:lang w:eastAsia="zh-CN"/>
        </w:rPr>
        <w:t xml:space="preserve">, </w:t>
      </w:r>
      <w:r w:rsidR="0027092A">
        <w:rPr>
          <w:rFonts w:ascii="Times New Roman" w:eastAsia="宋体" w:hAnsi="Times New Roman" w:hint="eastAsia"/>
          <w:lang w:eastAsia="zh-CN"/>
        </w:rPr>
        <w:t>the</w:t>
      </w:r>
      <w:r w:rsidR="0027092A">
        <w:rPr>
          <w:rFonts w:ascii="Times New Roman" w:eastAsia="宋体" w:hAnsi="Times New Roman"/>
          <w:lang w:eastAsia="zh-CN"/>
        </w:rPr>
        <w:t xml:space="preserve"> length of</w:t>
      </w:r>
      <w:r w:rsidR="0027092A">
        <w:rPr>
          <w:rFonts w:ascii="Times New Roman" w:eastAsia="宋体" w:hAnsi="Times New Roman" w:hint="eastAsia"/>
          <w:lang w:eastAsia="zh-CN"/>
        </w:rPr>
        <w:t xml:space="preserve"> </w:t>
      </w:r>
      <w:r w:rsidR="00993B90">
        <w:rPr>
          <w:rFonts w:ascii="Times New Roman" w:eastAsia="宋体" w:hAnsi="Times New Roman"/>
          <w:lang w:eastAsia="zh-CN"/>
        </w:rPr>
        <w:t>a</w:t>
      </w:r>
      <w:r w:rsidR="00537717">
        <w:rPr>
          <w:rFonts w:ascii="Times New Roman" w:eastAsia="宋体" w:hAnsi="Times New Roman"/>
          <w:lang w:eastAsia="zh-CN"/>
        </w:rPr>
        <w:t xml:space="preserve"> </w:t>
      </w:r>
      <w:r w:rsidR="00AF421C">
        <w:rPr>
          <w:rFonts w:ascii="Times New Roman" w:eastAsia="宋体" w:hAnsi="Times New Roman"/>
          <w:lang w:eastAsia="zh-CN"/>
        </w:rPr>
        <w:t>slot</w:t>
      </w:r>
      <w:r w:rsidR="003941A2">
        <w:rPr>
          <w:rFonts w:ascii="Times New Roman" w:eastAsia="宋体" w:hAnsi="Times New Roman" w:hint="eastAsia"/>
          <w:lang w:eastAsia="zh-CN"/>
        </w:rPr>
        <w:t xml:space="preserve"> may be set to 0.5/0.25/0.125</w:t>
      </w:r>
      <w:r w:rsidR="00DE750D">
        <w:rPr>
          <w:rFonts w:ascii="Times New Roman" w:eastAsia="宋体" w:hAnsi="Times New Roman"/>
          <w:lang w:eastAsia="zh-CN"/>
        </w:rPr>
        <w:t>ms</w:t>
      </w:r>
      <w:r w:rsidR="003941A2">
        <w:rPr>
          <w:rFonts w:ascii="Times New Roman" w:eastAsia="宋体" w:hAnsi="Times New Roman" w:hint="eastAsia"/>
          <w:lang w:eastAsia="zh-CN"/>
        </w:rPr>
        <w:t>,</w:t>
      </w:r>
      <w:r w:rsidR="003941A2">
        <w:rPr>
          <w:rFonts w:ascii="Times New Roman" w:eastAsia="宋体" w:hAnsi="Times New Roman"/>
          <w:lang w:eastAsia="zh-CN"/>
        </w:rPr>
        <w:t xml:space="preserve"> respectively</w:t>
      </w:r>
      <w:r w:rsidR="0027092A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/>
          <w:lang w:eastAsia="zh-CN"/>
        </w:rPr>
        <w:t xml:space="preserve"> Here, all symbols in the slot have the same numerology. Then</w:t>
      </w:r>
      <w:r w:rsidR="00671610">
        <w:rPr>
          <w:rFonts w:ascii="Times New Roman" w:eastAsia="宋体" w:hAnsi="Times New Roman"/>
          <w:lang w:eastAsia="zh-CN"/>
        </w:rPr>
        <w:t xml:space="preserve">, </w:t>
      </w:r>
      <w:r w:rsidR="00295D3E">
        <w:rPr>
          <w:rFonts w:ascii="Times New Roman" w:eastAsia="宋体" w:hAnsi="Times New Roman"/>
          <w:lang w:eastAsia="zh-CN"/>
        </w:rPr>
        <w:t xml:space="preserve">we </w:t>
      </w:r>
      <w:r>
        <w:rPr>
          <w:rFonts w:ascii="Times New Roman" w:eastAsia="宋体" w:hAnsi="Times New Roman"/>
          <w:lang w:eastAsia="zh-CN"/>
        </w:rPr>
        <w:t xml:space="preserve">can </w:t>
      </w:r>
      <w:r w:rsidR="00295D3E">
        <w:rPr>
          <w:rFonts w:ascii="Times New Roman" w:eastAsia="宋体" w:hAnsi="Times New Roman"/>
          <w:lang w:eastAsia="zh-CN"/>
        </w:rPr>
        <w:t>calculate the</w:t>
      </w:r>
      <w:r w:rsidR="009B1CC8">
        <w:rPr>
          <w:rFonts w:ascii="Times New Roman" w:eastAsia="宋体" w:hAnsi="Times New Roman"/>
          <w:lang w:eastAsia="zh-CN"/>
        </w:rPr>
        <w:t xml:space="preserve"> GP</w:t>
      </w:r>
      <w:r w:rsidR="00295D3E">
        <w:rPr>
          <w:rFonts w:ascii="Times New Roman" w:eastAsia="宋体" w:hAnsi="Times New Roman"/>
          <w:lang w:eastAsia="zh-CN"/>
        </w:rPr>
        <w:t xml:space="preserve"> </w:t>
      </w:r>
      <w:r w:rsidR="003827B2">
        <w:rPr>
          <w:rFonts w:ascii="Times New Roman" w:eastAsia="宋体" w:hAnsi="Times New Roman"/>
          <w:lang w:eastAsia="zh-CN"/>
        </w:rPr>
        <w:t>length and the</w:t>
      </w:r>
      <w:r w:rsidR="00671610">
        <w:rPr>
          <w:rFonts w:ascii="Times New Roman" w:eastAsia="宋体" w:hAnsi="Times New Roman"/>
          <w:lang w:eastAsia="zh-CN"/>
        </w:rPr>
        <w:t xml:space="preserve"> resultant overhead for different scenarios and different length</w:t>
      </w:r>
      <w:r w:rsidR="00AA7C69">
        <w:rPr>
          <w:rFonts w:ascii="Times New Roman" w:eastAsia="宋体" w:hAnsi="Times New Roman"/>
          <w:lang w:eastAsia="zh-CN"/>
        </w:rPr>
        <w:t>s</w:t>
      </w:r>
      <w:r w:rsidR="00671610">
        <w:rPr>
          <w:rFonts w:ascii="Times New Roman" w:eastAsia="宋体" w:hAnsi="Times New Roman"/>
          <w:lang w:eastAsia="zh-CN"/>
        </w:rPr>
        <w:t xml:space="preserve"> of </w:t>
      </w:r>
      <w:r>
        <w:rPr>
          <w:rFonts w:ascii="Times New Roman" w:eastAsia="宋体" w:hAnsi="Times New Roman"/>
          <w:lang w:eastAsia="zh-CN"/>
        </w:rPr>
        <w:t>slot</w:t>
      </w:r>
      <w:r w:rsidR="003827B2">
        <w:rPr>
          <w:rFonts w:ascii="Times New Roman" w:eastAsia="宋体" w:hAnsi="Times New Roman"/>
          <w:lang w:eastAsia="zh-CN"/>
        </w:rPr>
        <w:t xml:space="preserve">, as </w:t>
      </w:r>
      <w:r w:rsidR="00752257">
        <w:rPr>
          <w:rFonts w:ascii="Times New Roman" w:eastAsiaTheme="minorEastAsia" w:hAnsi="Times New Roman" w:hint="eastAsia"/>
          <w:lang w:eastAsia="ja-JP"/>
        </w:rPr>
        <w:t>listed</w:t>
      </w:r>
      <w:r w:rsidR="00752257">
        <w:rPr>
          <w:rFonts w:ascii="Times New Roman" w:eastAsia="宋体" w:hAnsi="Times New Roman"/>
          <w:lang w:eastAsia="zh-CN"/>
        </w:rPr>
        <w:t xml:space="preserve"> </w:t>
      </w:r>
      <w:r w:rsidR="003827B2">
        <w:rPr>
          <w:rFonts w:ascii="Times New Roman" w:eastAsia="宋体" w:hAnsi="Times New Roman"/>
          <w:lang w:eastAsia="zh-CN"/>
        </w:rPr>
        <w:t>in Table 3</w:t>
      </w:r>
      <w:r w:rsidR="00295D3E">
        <w:rPr>
          <w:rFonts w:ascii="Times New Roman" w:eastAsia="宋体" w:hAnsi="Times New Roman"/>
          <w:lang w:eastAsia="zh-CN"/>
        </w:rPr>
        <w:t xml:space="preserve">. </w:t>
      </w:r>
    </w:p>
    <w:p w14:paraId="7FA6911D" w14:textId="06AA4B08" w:rsidR="00C927E5" w:rsidRDefault="00C927E5" w:rsidP="00245883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GP </w:t>
      </w:r>
      <w:r w:rsidR="00FE1503">
        <w:t xml:space="preserve">duration and </w:t>
      </w:r>
      <w:r>
        <w:t>overhead in NR for different length</w:t>
      </w:r>
      <w:r w:rsidR="00DE750D">
        <w:t>s</w:t>
      </w:r>
      <w:r>
        <w:t xml:space="preserve"> of </w:t>
      </w:r>
      <w:r w:rsidR="008C4593">
        <w:t>a slot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9"/>
        <w:gridCol w:w="1071"/>
        <w:gridCol w:w="1296"/>
        <w:gridCol w:w="1296"/>
        <w:gridCol w:w="1296"/>
        <w:gridCol w:w="1296"/>
        <w:gridCol w:w="1296"/>
      </w:tblGrid>
      <w:tr w:rsidR="00167B41" w:rsidRPr="00167B41" w14:paraId="2679CC54" w14:textId="77777777" w:rsidTr="00525BE6">
        <w:tc>
          <w:tcPr>
            <w:tcW w:w="0" w:type="auto"/>
            <w:gridSpan w:val="2"/>
          </w:tcPr>
          <w:p w14:paraId="0BA2C2D4" w14:textId="653AD260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 xml:space="preserve">Scenario </w:t>
            </w:r>
          </w:p>
        </w:tc>
        <w:tc>
          <w:tcPr>
            <w:tcW w:w="1213" w:type="dxa"/>
          </w:tcPr>
          <w:p w14:paraId="7E19036C" w14:textId="22D4A15E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Indoor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hotspot</w:t>
            </w:r>
          </w:p>
        </w:tc>
        <w:tc>
          <w:tcPr>
            <w:tcW w:w="1040" w:type="dxa"/>
          </w:tcPr>
          <w:p w14:paraId="20A54038" w14:textId="523F4AAB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Dense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urban</w:t>
            </w: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 xml:space="preserve">  </w:t>
            </w:r>
          </w:p>
        </w:tc>
        <w:tc>
          <w:tcPr>
            <w:tcW w:w="0" w:type="auto"/>
            <w:gridSpan w:val="2"/>
          </w:tcPr>
          <w:p w14:paraId="795535E2" w14:textId="3C69FC80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Rural</w:t>
            </w:r>
          </w:p>
        </w:tc>
        <w:tc>
          <w:tcPr>
            <w:tcW w:w="0" w:type="auto"/>
          </w:tcPr>
          <w:p w14:paraId="55011B1B" w14:textId="34E1769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Urban macro</w:t>
            </w:r>
          </w:p>
        </w:tc>
      </w:tr>
      <w:tr w:rsidR="00167B41" w:rsidRPr="00167B41" w14:paraId="4B6318F0" w14:textId="77777777" w:rsidTr="009C4F39">
        <w:tc>
          <w:tcPr>
            <w:tcW w:w="0" w:type="auto"/>
            <w:gridSpan w:val="2"/>
          </w:tcPr>
          <w:p w14:paraId="0A86A6AA" w14:textId="661EE295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ISD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(m)</w:t>
            </w:r>
          </w:p>
        </w:tc>
        <w:tc>
          <w:tcPr>
            <w:tcW w:w="0" w:type="auto"/>
          </w:tcPr>
          <w:p w14:paraId="6AB472EA" w14:textId="49E7540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</w:t>
            </w:r>
          </w:p>
        </w:tc>
        <w:tc>
          <w:tcPr>
            <w:tcW w:w="0" w:type="auto"/>
          </w:tcPr>
          <w:p w14:paraId="27A96CD3" w14:textId="4A8F91F2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200</w:t>
            </w:r>
          </w:p>
        </w:tc>
        <w:tc>
          <w:tcPr>
            <w:tcW w:w="0" w:type="auto"/>
          </w:tcPr>
          <w:p w14:paraId="29C0B11F" w14:textId="00DEBEFE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1732</w:t>
            </w:r>
          </w:p>
        </w:tc>
        <w:tc>
          <w:tcPr>
            <w:tcW w:w="0" w:type="auto"/>
          </w:tcPr>
          <w:p w14:paraId="6057BD43" w14:textId="7C51D416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5000</w:t>
            </w:r>
          </w:p>
        </w:tc>
        <w:tc>
          <w:tcPr>
            <w:tcW w:w="0" w:type="auto"/>
          </w:tcPr>
          <w:p w14:paraId="2104ACBA" w14:textId="6A424A93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500</w:t>
            </w:r>
          </w:p>
        </w:tc>
      </w:tr>
      <w:tr w:rsidR="00167B41" w:rsidRPr="00167B41" w14:paraId="07A8C313" w14:textId="77777777" w:rsidTr="009C4F39">
        <w:tc>
          <w:tcPr>
            <w:tcW w:w="0" w:type="auto"/>
            <w:gridSpan w:val="2"/>
          </w:tcPr>
          <w:p w14:paraId="7AF9D2DC" w14:textId="30041E10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lastRenderedPageBreak/>
              <w:t>R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adius(m)</w:t>
            </w:r>
          </w:p>
        </w:tc>
        <w:tc>
          <w:tcPr>
            <w:tcW w:w="0" w:type="auto"/>
          </w:tcPr>
          <w:p w14:paraId="5D1B4199" w14:textId="29021744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10</w:t>
            </w:r>
          </w:p>
        </w:tc>
        <w:tc>
          <w:tcPr>
            <w:tcW w:w="0" w:type="auto"/>
          </w:tcPr>
          <w:p w14:paraId="79B07833" w14:textId="5043622B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133.3</w:t>
            </w:r>
          </w:p>
        </w:tc>
        <w:tc>
          <w:tcPr>
            <w:tcW w:w="0" w:type="auto"/>
          </w:tcPr>
          <w:p w14:paraId="020032C5" w14:textId="4419FCFD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1154.7</w:t>
            </w:r>
          </w:p>
        </w:tc>
        <w:tc>
          <w:tcPr>
            <w:tcW w:w="0" w:type="auto"/>
          </w:tcPr>
          <w:p w14:paraId="5CA854F4" w14:textId="340B48EF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3333.3</w:t>
            </w:r>
          </w:p>
        </w:tc>
        <w:tc>
          <w:tcPr>
            <w:tcW w:w="0" w:type="auto"/>
          </w:tcPr>
          <w:p w14:paraId="40D006FC" w14:textId="2FF9B631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333.3</w:t>
            </w:r>
          </w:p>
        </w:tc>
      </w:tr>
      <w:tr w:rsidR="00167B41" w:rsidRPr="00167B41" w14:paraId="5DBE17F0" w14:textId="77777777" w:rsidTr="009C4F39">
        <w:tc>
          <w:tcPr>
            <w:tcW w:w="0" w:type="auto"/>
            <w:gridSpan w:val="2"/>
          </w:tcPr>
          <w:p w14:paraId="54D96ABD" w14:textId="052C3C93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R</w:t>
            </w: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TT value (us)</w:t>
            </w:r>
          </w:p>
        </w:tc>
        <w:tc>
          <w:tcPr>
            <w:tcW w:w="0" w:type="auto"/>
          </w:tcPr>
          <w:p w14:paraId="33E0C62D" w14:textId="4782499F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0.0667</w:t>
            </w:r>
          </w:p>
        </w:tc>
        <w:tc>
          <w:tcPr>
            <w:tcW w:w="0" w:type="auto"/>
          </w:tcPr>
          <w:p w14:paraId="511F8D4E" w14:textId="6C4F2EA1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0.889</w:t>
            </w:r>
          </w:p>
        </w:tc>
        <w:tc>
          <w:tcPr>
            <w:tcW w:w="0" w:type="auto"/>
          </w:tcPr>
          <w:p w14:paraId="427CC4D3" w14:textId="34BCB679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7.7</w:t>
            </w:r>
          </w:p>
        </w:tc>
        <w:tc>
          <w:tcPr>
            <w:tcW w:w="0" w:type="auto"/>
          </w:tcPr>
          <w:p w14:paraId="4797A42D" w14:textId="46B10DA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22.23</w:t>
            </w:r>
          </w:p>
        </w:tc>
        <w:tc>
          <w:tcPr>
            <w:tcW w:w="0" w:type="auto"/>
          </w:tcPr>
          <w:p w14:paraId="1F821DCE" w14:textId="1165CDBC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2.22</w:t>
            </w:r>
          </w:p>
        </w:tc>
      </w:tr>
      <w:tr w:rsidR="00167B41" w:rsidRPr="00167B41" w14:paraId="30210CD6" w14:textId="77777777" w:rsidTr="009C4F39">
        <w:tc>
          <w:tcPr>
            <w:tcW w:w="0" w:type="auto"/>
            <w:gridSpan w:val="2"/>
          </w:tcPr>
          <w:p w14:paraId="5891719B" w14:textId="5D668E2C" w:rsidR="00C116A2" w:rsidRPr="00FE1503" w:rsidRDefault="00F61696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min</m:t>
                  </m:r>
                </m:sup>
              </m:sSubSup>
            </m:oMath>
            <w:r w:rsidR="00F4239D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C116A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(us)</w:t>
            </w:r>
            <w:r w:rsidR="00574D8E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(</w:t>
            </w:r>
            <w:r w:rsidR="00574D8E" w:rsidRPr="00FE1503">
              <w:rPr>
                <w:rFonts w:ascii="Times New Roman" w:eastAsia="宋体" w:hAnsi="Times New Roman"/>
                <w:b/>
                <w:sz w:val="18"/>
                <w:szCs w:val="15"/>
                <w:u w:val="single"/>
                <w:lang w:eastAsia="zh-CN"/>
              </w:rPr>
              <w:t>Note1</w:t>
            </w:r>
            <w:r w:rsidR="00574D8E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5EC02B09" w14:textId="0995A846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20.0667</w:t>
            </w:r>
          </w:p>
        </w:tc>
        <w:tc>
          <w:tcPr>
            <w:tcW w:w="0" w:type="auto"/>
          </w:tcPr>
          <w:p w14:paraId="0D3FEF69" w14:textId="4D653083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20.889</w:t>
            </w:r>
          </w:p>
        </w:tc>
        <w:tc>
          <w:tcPr>
            <w:tcW w:w="0" w:type="auto"/>
          </w:tcPr>
          <w:p w14:paraId="68D03B46" w14:textId="3E02FC70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27.7</w:t>
            </w:r>
          </w:p>
        </w:tc>
        <w:tc>
          <w:tcPr>
            <w:tcW w:w="0" w:type="auto"/>
          </w:tcPr>
          <w:p w14:paraId="177EEC1C" w14:textId="139B2F4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42.23</w:t>
            </w:r>
          </w:p>
        </w:tc>
        <w:tc>
          <w:tcPr>
            <w:tcW w:w="0" w:type="auto"/>
          </w:tcPr>
          <w:p w14:paraId="7B34B56D" w14:textId="4371816C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22.22</w:t>
            </w:r>
          </w:p>
        </w:tc>
      </w:tr>
      <w:tr w:rsidR="00167B41" w:rsidRPr="00167B41" w14:paraId="5D048FE6" w14:textId="77777777" w:rsidTr="00C116A2">
        <w:tc>
          <w:tcPr>
            <w:tcW w:w="0" w:type="auto"/>
            <w:vMerge w:val="restart"/>
          </w:tcPr>
          <w:p w14:paraId="1AF4FCC8" w14:textId="249BFE31" w:rsidR="00DE750D" w:rsidRPr="00FE1503" w:rsidRDefault="00167B41" w:rsidP="00FE1503">
            <w:pPr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Length of the configured </w:t>
            </w:r>
            <w:r w:rsidR="00C116A2" w:rsidRPr="00FE1503">
              <w:rPr>
                <w:rFonts w:ascii="Times New Roman" w:eastAsia="宋体" w:hAnsi="Times New Roman" w:hint="eastAsia"/>
                <w:b/>
                <w:sz w:val="18"/>
                <w:szCs w:val="15"/>
                <w:lang w:eastAsia="zh-CN"/>
              </w:rPr>
              <w:t>G</w:t>
            </w:r>
            <w:r w:rsidR="00C116A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P</w:t>
            </w:r>
            <w:r w:rsidR="00190EF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lang w:eastAsia="zh-CN"/>
                    </w:rPr>
                    <m:t>GP</m:t>
                  </m:r>
                </m:sub>
              </m:sSub>
            </m:oMath>
            <w:r w:rsidR="00190EF2" w:rsidRPr="00FE1503">
              <w:rPr>
                <w:rFonts w:ascii="Times New Roman" w:eastAsia="宋体" w:hAnsi="Times New Roman" w:hint="eastAsia"/>
                <w:sz w:val="18"/>
                <w:lang w:eastAsia="zh-CN"/>
              </w:rPr>
              <w:t>,</w:t>
            </w:r>
            <w:r w:rsidR="00190EF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C116A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(us)</w:t>
            </w:r>
            <w:r w:rsidR="00060A07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 xml:space="preserve"> </w:t>
            </w:r>
            <w:r w:rsidR="00ED27C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(</w:t>
            </w:r>
            <w:r w:rsidR="00ED27C2" w:rsidRPr="00FE1503">
              <w:rPr>
                <w:rFonts w:ascii="Times New Roman" w:eastAsia="宋体" w:hAnsi="Times New Roman"/>
                <w:b/>
                <w:sz w:val="18"/>
                <w:szCs w:val="15"/>
                <w:u w:val="single"/>
                <w:lang w:eastAsia="zh-CN"/>
              </w:rPr>
              <w:t>Note2</w:t>
            </w:r>
            <w:r w:rsidR="00ED27C2" w:rsidRPr="00FE1503"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  <w:t>)</w:t>
            </w:r>
          </w:p>
          <w:p w14:paraId="7EF6397E" w14:textId="1AA8615B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</w:p>
        </w:tc>
        <w:tc>
          <w:tcPr>
            <w:tcW w:w="0" w:type="auto"/>
          </w:tcPr>
          <w:p w14:paraId="4708891D" w14:textId="3FE81360" w:rsidR="00C116A2" w:rsidRPr="008C4593" w:rsidRDefault="008C4593" w:rsidP="00245883">
            <w:pPr>
              <w:jc w:val="both"/>
              <w:rPr>
                <w:rFonts w:ascii="Times New Roman" w:eastAsia="宋体" w:hAnsi="Times New Roman"/>
                <w:sz w:val="15"/>
                <w:szCs w:val="15"/>
                <w:lang w:eastAsia="zh-CN"/>
              </w:rPr>
            </w:pP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Slot(</w:t>
            </w:r>
            <w:r w:rsidR="00C116A2" w:rsidRPr="008C4593">
              <w:rPr>
                <w:rFonts w:ascii="Times New Roman" w:eastAsia="宋体" w:hAnsi="Times New Roman" w:hint="eastAsia"/>
                <w:sz w:val="15"/>
                <w:szCs w:val="15"/>
                <w:lang w:eastAsia="zh-CN"/>
              </w:rPr>
              <w:t>0.5ms</w:t>
            </w: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1AD9FF6E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2D80FE92" w14:textId="3828E6F8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b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4.01%</w:t>
            </w:r>
          </w:p>
        </w:tc>
        <w:tc>
          <w:tcPr>
            <w:tcW w:w="0" w:type="auto"/>
          </w:tcPr>
          <w:p w14:paraId="23303F82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48B2E322" w14:textId="0D011587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4.18%</w:t>
            </w:r>
          </w:p>
        </w:tc>
        <w:tc>
          <w:tcPr>
            <w:tcW w:w="0" w:type="auto"/>
          </w:tcPr>
          <w:p w14:paraId="7DA39177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11C05CC1" w14:textId="07106FA1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5.54%</w:t>
            </w:r>
          </w:p>
        </w:tc>
        <w:tc>
          <w:tcPr>
            <w:tcW w:w="0" w:type="auto"/>
          </w:tcPr>
          <w:p w14:paraId="1C972E76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1BB323F1" w14:textId="6EDE1678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8.45%</w:t>
            </w:r>
          </w:p>
        </w:tc>
        <w:tc>
          <w:tcPr>
            <w:tcW w:w="0" w:type="auto"/>
          </w:tcPr>
          <w:p w14:paraId="5910DCDF" w14:textId="77777777" w:rsidR="00C116A2" w:rsidRPr="00FE1503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71.35(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)</w:t>
            </w:r>
          </w:p>
          <w:p w14:paraId="4276A77F" w14:textId="76F64AC6" w:rsidR="00C116A2" w:rsidRPr="00FE1503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FE1503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4.44%</w:t>
            </w:r>
          </w:p>
        </w:tc>
      </w:tr>
      <w:tr w:rsidR="00167B41" w:rsidRPr="00167B41" w14:paraId="3231C9A8" w14:textId="77777777" w:rsidTr="00C116A2">
        <w:tc>
          <w:tcPr>
            <w:tcW w:w="0" w:type="auto"/>
            <w:vMerge/>
          </w:tcPr>
          <w:p w14:paraId="13113F74" w14:textId="77777777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</w:tcPr>
          <w:p w14:paraId="17BBF0E7" w14:textId="0DDB2240" w:rsidR="00C116A2" w:rsidRPr="008C4593" w:rsidRDefault="008C4593" w:rsidP="00245883">
            <w:pPr>
              <w:jc w:val="both"/>
              <w:rPr>
                <w:rFonts w:ascii="Times New Roman" w:eastAsia="宋体" w:hAnsi="Times New Roman"/>
                <w:sz w:val="15"/>
                <w:szCs w:val="15"/>
                <w:lang w:eastAsia="zh-CN"/>
              </w:rPr>
            </w:pP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Slot(</w:t>
            </w:r>
            <w:r w:rsidR="00C116A2"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0.25ms</w:t>
            </w: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4F0F4AEF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20158465" w14:textId="18BA8C9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8.03%</w:t>
            </w:r>
          </w:p>
        </w:tc>
        <w:tc>
          <w:tcPr>
            <w:tcW w:w="0" w:type="auto"/>
          </w:tcPr>
          <w:p w14:paraId="47B0478F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7484CC30" w14:textId="50B61676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8.35%</w:t>
            </w:r>
          </w:p>
        </w:tc>
        <w:tc>
          <w:tcPr>
            <w:tcW w:w="0" w:type="auto"/>
          </w:tcPr>
          <w:p w14:paraId="74887AB7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259A41CE" w14:textId="32D8B41E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11.1%</w:t>
            </w:r>
          </w:p>
        </w:tc>
        <w:tc>
          <w:tcPr>
            <w:tcW w:w="0" w:type="auto"/>
          </w:tcPr>
          <w:p w14:paraId="3E82C3A2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71.36(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29DB32C3" w14:textId="3997E46F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16.9%</w:t>
            </w:r>
          </w:p>
        </w:tc>
        <w:tc>
          <w:tcPr>
            <w:tcW w:w="0" w:type="auto"/>
          </w:tcPr>
          <w:p w14:paraId="13235436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14.27%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59371BC9" w14:textId="4D6265F2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sz w:val="18"/>
                <w:szCs w:val="15"/>
                <w:lang w:eastAsia="ja-JP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8.89%</w:t>
            </w:r>
          </w:p>
        </w:tc>
      </w:tr>
      <w:tr w:rsidR="00167B41" w:rsidRPr="00167B41" w14:paraId="682CA0EE" w14:textId="77777777" w:rsidTr="00C116A2">
        <w:tc>
          <w:tcPr>
            <w:tcW w:w="0" w:type="auto"/>
            <w:vMerge/>
          </w:tcPr>
          <w:p w14:paraId="3B12117E" w14:textId="77777777" w:rsidR="00C116A2" w:rsidRPr="00294109" w:rsidRDefault="00C116A2" w:rsidP="00245883">
            <w:pPr>
              <w:jc w:val="both"/>
              <w:rPr>
                <w:rFonts w:ascii="Times New Roman" w:eastAsia="MS Mincho" w:hAnsi="Times New Roman"/>
                <w:b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</w:tcPr>
          <w:p w14:paraId="3F35D1FC" w14:textId="5C014650" w:rsidR="00C116A2" w:rsidRPr="008C4593" w:rsidRDefault="008C4593" w:rsidP="00245883">
            <w:pPr>
              <w:jc w:val="both"/>
              <w:rPr>
                <w:rFonts w:ascii="Times New Roman" w:eastAsia="宋体" w:hAnsi="Times New Roman"/>
                <w:sz w:val="15"/>
                <w:szCs w:val="15"/>
                <w:lang w:eastAsia="zh-CN"/>
              </w:rPr>
            </w:pP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Slot(</w:t>
            </w:r>
            <w:r w:rsidR="00C116A2"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0.125ms</w:t>
            </w:r>
            <w:r w:rsidRPr="008C4593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)</w:t>
            </w:r>
          </w:p>
        </w:tc>
        <w:tc>
          <w:tcPr>
            <w:tcW w:w="0" w:type="auto"/>
          </w:tcPr>
          <w:p w14:paraId="4DA4F7CC" w14:textId="77777777" w:rsidR="00C116A2" w:rsidRPr="00294109" w:rsidRDefault="00C116A2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="00436FB5"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0EC587C4" w14:textId="4CC31D95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16.1%</w:t>
            </w:r>
          </w:p>
        </w:tc>
        <w:tc>
          <w:tcPr>
            <w:tcW w:w="0" w:type="auto"/>
          </w:tcPr>
          <w:p w14:paraId="2E70AD00" w14:textId="77777777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4AF62E2A" w14:textId="33A9B6F6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16.7%</w:t>
            </w:r>
          </w:p>
        </w:tc>
        <w:tc>
          <w:tcPr>
            <w:tcW w:w="0" w:type="auto"/>
          </w:tcPr>
          <w:p w14:paraId="1CCFECF4" w14:textId="77777777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6155D16E" w14:textId="6FC21685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22.16%</w:t>
            </w:r>
          </w:p>
        </w:tc>
        <w:tc>
          <w:tcPr>
            <w:tcW w:w="0" w:type="auto"/>
          </w:tcPr>
          <w:p w14:paraId="0F2726D7" w14:textId="77777777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53.53(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42.82%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34505070" w14:textId="6C09BA7A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33.8%</w:t>
            </w:r>
          </w:p>
        </w:tc>
        <w:tc>
          <w:tcPr>
            <w:tcW w:w="0" w:type="auto"/>
          </w:tcPr>
          <w:p w14:paraId="61F23AB3" w14:textId="77777777" w:rsidR="00436FB5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35.68(</w:t>
            </w:r>
            <w:r w:rsidRPr="00294109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28.54%</w:t>
            </w:r>
            <w:r w:rsidRPr="00294109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>)</w:t>
            </w:r>
          </w:p>
          <w:p w14:paraId="082AAC9C" w14:textId="24C2C5B0" w:rsidR="00C116A2" w:rsidRPr="00294109" w:rsidRDefault="00436FB5" w:rsidP="00245883">
            <w:pPr>
              <w:jc w:val="both"/>
              <w:rPr>
                <w:rFonts w:ascii="Times New Roman" w:eastAsia="宋体" w:hAnsi="Times New Roman"/>
                <w:sz w:val="18"/>
                <w:szCs w:val="15"/>
                <w:lang w:eastAsia="zh-CN"/>
              </w:rPr>
            </w:pPr>
            <w:r w:rsidRPr="00294109">
              <w:rPr>
                <w:rFonts w:ascii="Times New Roman" w:eastAsia="宋体" w:hAnsi="Times New Roman"/>
                <w:b/>
                <w:color w:val="FF0000"/>
                <w:sz w:val="18"/>
                <w:szCs w:val="15"/>
                <w:lang w:eastAsia="zh-CN"/>
              </w:rPr>
              <w:t>17.8%</w:t>
            </w:r>
          </w:p>
        </w:tc>
      </w:tr>
      <w:tr w:rsidR="00FB3A49" w:rsidRPr="00436FB5" w14:paraId="3B4B63EC" w14:textId="77777777" w:rsidTr="009C4F39">
        <w:tc>
          <w:tcPr>
            <w:tcW w:w="0" w:type="auto"/>
            <w:gridSpan w:val="7"/>
          </w:tcPr>
          <w:p w14:paraId="38DD34D1" w14:textId="7DFC3E83" w:rsidR="00FB3A49" w:rsidRPr="00FE1503" w:rsidRDefault="00FB3A49" w:rsidP="00245883">
            <w:pPr>
              <w:jc w:val="both"/>
              <w:rPr>
                <w:rFonts w:eastAsia="宋体"/>
                <w:sz w:val="18"/>
                <w:szCs w:val="15"/>
                <w:lang w:eastAsia="zh-CN"/>
              </w:rPr>
            </w:pPr>
            <w:r w:rsidRPr="00FE1503">
              <w:rPr>
                <w:rFonts w:ascii="Times New Roman" w:eastAsia="宋体" w:hAnsi="Times New Roman" w:hint="eastAsia"/>
                <w:sz w:val="18"/>
                <w:szCs w:val="15"/>
                <w:lang w:eastAsia="zh-CN"/>
              </w:rPr>
              <w:t>Note</w:t>
            </w:r>
            <w:r w:rsidR="00671610" w:rsidRPr="00FE1503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 xml:space="preserve"> 1: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min</m:t>
                  </m:r>
                </m:sup>
              </m:sSubSup>
            </m:oMath>
            <w:r w:rsidR="00627CDF" w:rsidRPr="00FE1503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 xml:space="preserve"> is calculated </w:t>
            </w:r>
            <w:proofErr w:type="gramStart"/>
            <w:r w:rsidR="00627CDF" w:rsidRPr="00FE1503">
              <w:rPr>
                <w:rFonts w:ascii="Times New Roman" w:eastAsia="宋体" w:hAnsi="Times New Roman"/>
                <w:sz w:val="18"/>
                <w:szCs w:val="15"/>
                <w:lang w:eastAsia="zh-CN"/>
              </w:rPr>
              <w:t xml:space="preserve">by setting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UE, Rx-Tx</m:t>
                  </m:r>
                </m:sub>
              </m:sSub>
              <m:r>
                <w:rPr>
                  <w:rFonts w:ascii="Cambria Math" w:eastAsia="宋体" w:hAnsi="Cambria Math"/>
                  <w:sz w:val="18"/>
                  <w:szCs w:val="15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eNB, Tx-Rx</m:t>
                  </m:r>
                </m:sub>
              </m:sSub>
            </m:oMath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>,</w:t>
            </w:r>
            <w:proofErr w:type="gramEnd"/>
            <m:oMath>
              <m:r>
                <w:rPr>
                  <w:rFonts w:ascii="Cambria Math" w:eastAsia="宋体" w:hAnsi="Cambria Math"/>
                  <w:sz w:val="18"/>
                  <w:szCs w:val="15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UE, Tx-Rx</m:t>
                  </m:r>
                </m:sub>
              </m:sSub>
              <m:r>
                <w:rPr>
                  <w:rFonts w:ascii="Cambria Math" w:eastAsia="宋体" w:hAnsi="Cambria Math"/>
                  <w:sz w:val="18"/>
                  <w:szCs w:val="15"/>
                  <w:lang w:eastAsia="zh-CN"/>
                </w:rPr>
                <m:t xml:space="preserve">, </m:t>
              </m:r>
            </m:oMath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eNB, Rx-Tx</m:t>
                  </m:r>
                </m:sub>
              </m:sSub>
            </m:oMath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 </w:t>
            </w:r>
            <w:r w:rsidR="00627CDF" w:rsidRPr="00FE1503">
              <w:rPr>
                <w:rFonts w:eastAsia="宋体"/>
                <w:sz w:val="18"/>
                <w:szCs w:val="15"/>
                <w:lang w:eastAsia="zh-CN"/>
              </w:rPr>
              <w:t>to be</w:t>
            </w:r>
            <w:r w:rsidR="00627CDF"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 the minimum values in Table 1</w:t>
            </w:r>
            <w:r w:rsidR="00627CDF" w:rsidRPr="00FE1503">
              <w:rPr>
                <w:rFonts w:eastAsia="宋体"/>
                <w:sz w:val="18"/>
                <w:szCs w:val="15"/>
                <w:lang w:eastAsia="zh-CN"/>
              </w:rPr>
              <w:t>.</w:t>
            </w:r>
          </w:p>
          <w:p w14:paraId="1C8F2A03" w14:textId="65A9922D" w:rsidR="00951FDB" w:rsidRPr="00FE1503" w:rsidRDefault="00060A07" w:rsidP="008C4593">
            <w:pPr>
              <w:jc w:val="both"/>
              <w:rPr>
                <w:rFonts w:eastAsia="宋体"/>
                <w:sz w:val="18"/>
                <w:szCs w:val="15"/>
                <w:lang w:eastAsia="zh-CN"/>
              </w:rPr>
            </w:pPr>
            <w:r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Note 2: 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the </w:t>
            </w:r>
            <w:r w:rsidRPr="00FE1503">
              <w:rPr>
                <w:rFonts w:ascii="Times New Roman" w:eastAsia="宋体" w:hAnsi="Times New Roman"/>
                <w:color w:val="3333FF"/>
                <w:sz w:val="18"/>
                <w:szCs w:val="15"/>
                <w:lang w:eastAsia="zh-CN"/>
              </w:rPr>
              <w:t>blue value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 denotes the GP overhead for the configured GP length</w:t>
            </w:r>
            <w:r w:rsidRPr="00FE1503">
              <w:rPr>
                <w:rFonts w:eastAsia="宋体" w:hint="eastAsia"/>
                <w:sz w:val="18"/>
                <w:szCs w:val="15"/>
                <w:lang w:eastAsia="zh-CN"/>
              </w:rPr>
              <w:t xml:space="preserve">, </w:t>
            </w:r>
            <w:r w:rsidR="00D26C4D" w:rsidRPr="00FE1503">
              <w:rPr>
                <w:rFonts w:eastAsia="宋体"/>
                <w:sz w:val="18"/>
                <w:szCs w:val="15"/>
                <w:lang w:eastAsia="zh-CN"/>
              </w:rPr>
              <w:t xml:space="preserve">i.e.,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</m:sSub>
            </m:oMath>
            <w:r w:rsidR="00D26C4D" w:rsidRPr="00FE1503">
              <w:rPr>
                <w:rFonts w:eastAsia="宋体"/>
                <w:sz w:val="18"/>
                <w:szCs w:val="15"/>
                <w:lang w:eastAsia="zh-CN"/>
              </w:rPr>
              <w:t>/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slot</m:t>
                  </m:r>
                </m:sub>
              </m:sSub>
            </m:oMath>
            <w:r w:rsidR="008C4593">
              <w:rPr>
                <w:rFonts w:eastAsia="宋体"/>
                <w:sz w:val="18"/>
                <w:szCs w:val="15"/>
                <w:lang w:eastAsia="zh-CN"/>
              </w:rPr>
              <w:t>,</w:t>
            </w:r>
            <w:r w:rsidR="00D26C4D" w:rsidRPr="00FE1503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and the </w:t>
            </w:r>
            <w:r w:rsidRPr="00FE1503">
              <w:rPr>
                <w:rFonts w:eastAsia="宋体"/>
                <w:color w:val="FF0000"/>
                <w:sz w:val="18"/>
                <w:szCs w:val="15"/>
                <w:lang w:eastAsia="zh-CN"/>
              </w:rPr>
              <w:t>red value</w:t>
            </w:r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 denotes the target GP overhead, i.e</w:t>
            </w:r>
            <w:proofErr w:type="gramStart"/>
            <w:r w:rsidRPr="00FE1503">
              <w:rPr>
                <w:rFonts w:eastAsia="宋体"/>
                <w:sz w:val="18"/>
                <w:szCs w:val="15"/>
                <w:lang w:eastAsia="zh-CN"/>
              </w:rPr>
              <w:t>.,</w:t>
            </w:r>
            <w:proofErr w:type="gramEnd"/>
            <w:r w:rsidRPr="00FE1503">
              <w:rPr>
                <w:rFonts w:eastAsia="宋体"/>
                <w:sz w:val="18"/>
                <w:szCs w:val="15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min</m:t>
                  </m:r>
                </m:sup>
              </m:sSubSup>
            </m:oMath>
            <w:r w:rsidR="008C4593">
              <w:rPr>
                <w:rFonts w:eastAsia="宋体"/>
                <w:sz w:val="18"/>
                <w:szCs w:val="15"/>
                <w:lang w:eastAsia="zh-CN"/>
              </w:rPr>
              <w:t>/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5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5"/>
                      <w:lang w:eastAsia="zh-CN"/>
                    </w:rPr>
                    <m:t>slot</m:t>
                  </m:r>
                </m:sub>
              </m:sSub>
            </m:oMath>
            <w:r w:rsidRPr="00FE1503">
              <w:rPr>
                <w:rFonts w:eastAsia="宋体"/>
                <w:sz w:val="18"/>
                <w:szCs w:val="15"/>
                <w:lang w:eastAsia="zh-CN"/>
              </w:rPr>
              <w:t>.</w:t>
            </w:r>
          </w:p>
        </w:tc>
      </w:tr>
    </w:tbl>
    <w:p w14:paraId="5BD009FB" w14:textId="17668AE5" w:rsidR="00101036" w:rsidRPr="003F0F79" w:rsidRDefault="000A6465" w:rsidP="00245883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From </w:t>
      </w:r>
      <w:r w:rsidR="009C4F39">
        <w:rPr>
          <w:rFonts w:ascii="Times New Roman" w:eastAsia="MS Mincho" w:hAnsi="Times New Roman"/>
          <w:lang w:eastAsia="ja-JP"/>
        </w:rPr>
        <w:t xml:space="preserve">Table 3, </w:t>
      </w:r>
      <w:r>
        <w:rPr>
          <w:rFonts w:ascii="Times New Roman" w:eastAsia="MS Mincho" w:hAnsi="Times New Roman"/>
          <w:lang w:eastAsia="ja-JP"/>
        </w:rPr>
        <w:t xml:space="preserve">it can be observed that the configured GP length </w:t>
      </w:r>
      <w:r w:rsidR="00867248">
        <w:rPr>
          <w:rFonts w:ascii="Times New Roman" w:eastAsia="MS Mincho" w:hAnsi="Times New Roman"/>
          <w:lang w:eastAsia="ja-JP"/>
        </w:rPr>
        <w:t>(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867248">
        <w:rPr>
          <w:rFonts w:ascii="Times New Roman" w:eastAsia="MS Mincho" w:hAnsi="Times New Roman"/>
          <w:lang w:eastAsia="ja-JP"/>
        </w:rPr>
        <w:t xml:space="preserve">) </w:t>
      </w:r>
      <w:r>
        <w:rPr>
          <w:rFonts w:ascii="Times New Roman" w:eastAsia="MS Mincho" w:hAnsi="Times New Roman"/>
          <w:lang w:eastAsia="ja-JP"/>
        </w:rPr>
        <w:t>is much larger than the minimum GP length</w:t>
      </w:r>
      <w:r w:rsidR="00867248">
        <w:rPr>
          <w:rFonts w:ascii="Times New Roman" w:eastAsia="MS Mincho" w:hAnsi="Times New Roman"/>
          <w:lang w:eastAsia="ja-JP"/>
        </w:rPr>
        <w:t xml:space="preserve"> (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867248">
        <w:rPr>
          <w:rFonts w:ascii="Times New Roman" w:eastAsia="MS Mincho" w:hAnsi="Times New Roman"/>
          <w:lang w:eastAsia="ja-JP"/>
        </w:rPr>
        <w:t>)</w:t>
      </w:r>
      <w:r w:rsidR="00101036">
        <w:rPr>
          <w:rFonts w:ascii="Times New Roman" w:eastAsia="MS Mincho" w:hAnsi="Times New Roman"/>
          <w:lang w:eastAsia="ja-JP"/>
        </w:rPr>
        <w:t xml:space="preserve">. </w:t>
      </w:r>
    </w:p>
    <w:p w14:paraId="786F8669" w14:textId="40BF65C5" w:rsidR="007F21DC" w:rsidRPr="00167B41" w:rsidRDefault="00167B41" w:rsidP="00245883">
      <w:pPr>
        <w:jc w:val="both"/>
        <w:rPr>
          <w:rFonts w:ascii="Times New Roman" w:eastAsia="宋体" w:hAnsi="Times New Roman"/>
          <w:lang w:eastAsia="zh-CN"/>
        </w:rPr>
      </w:pPr>
      <w:r w:rsidRPr="00582100">
        <w:rPr>
          <w:rFonts w:ascii="Times New Roman" w:eastAsia="宋体" w:hAnsi="Times New Roman" w:hint="eastAsia"/>
          <w:b/>
          <w:lang w:eastAsia="zh-CN"/>
        </w:rPr>
        <w:t>Observation 1</w:t>
      </w:r>
      <w:r>
        <w:rPr>
          <w:rFonts w:ascii="Times New Roman" w:eastAsia="宋体" w:hAnsi="Times New Roman" w:hint="eastAsia"/>
          <w:lang w:eastAsia="zh-CN"/>
        </w:rPr>
        <w:t xml:space="preserve">: </w:t>
      </w:r>
      <w:r w:rsidR="00537717">
        <w:rPr>
          <w:rFonts w:ascii="Times New Roman" w:eastAsia="宋体" w:hAnsi="Times New Roman"/>
          <w:i/>
          <w:lang w:eastAsia="zh-CN"/>
        </w:rPr>
        <w:t>B</w:t>
      </w:r>
      <w:r w:rsidR="000A6465">
        <w:rPr>
          <w:rFonts w:ascii="Times New Roman" w:eastAsia="宋体" w:hAnsi="Times New Roman"/>
          <w:i/>
          <w:lang w:eastAsia="zh-CN"/>
        </w:rPr>
        <w:t xml:space="preserve">y </w:t>
      </w:r>
      <w:r w:rsidR="003F0F79" w:rsidRPr="00582100">
        <w:rPr>
          <w:rFonts w:ascii="Times New Roman" w:eastAsia="宋体" w:hAnsi="Times New Roman"/>
          <w:i/>
          <w:lang w:eastAsia="zh-CN"/>
        </w:rPr>
        <w:t>keeping the symbols in the DL/UL transmission part being the same numerology</w:t>
      </w:r>
      <w:r w:rsidRPr="00582100">
        <w:rPr>
          <w:rFonts w:ascii="Times New Roman" w:eastAsia="宋体" w:hAnsi="Times New Roman"/>
          <w:i/>
          <w:lang w:eastAsia="zh-CN"/>
        </w:rPr>
        <w:t xml:space="preserve">, the configured GP results </w:t>
      </w:r>
      <w:r w:rsidR="002B6D41">
        <w:rPr>
          <w:rFonts w:ascii="Times New Roman" w:eastAsia="宋体" w:hAnsi="Times New Roman"/>
          <w:i/>
          <w:lang w:eastAsia="zh-CN"/>
        </w:rPr>
        <w:t>in much larger</w:t>
      </w:r>
      <w:r w:rsidR="003F0F79" w:rsidRPr="00582100">
        <w:rPr>
          <w:rFonts w:ascii="Times New Roman" w:eastAsia="宋体" w:hAnsi="Times New Roman"/>
          <w:i/>
          <w:lang w:eastAsia="zh-CN"/>
        </w:rPr>
        <w:t xml:space="preserve"> overhead</w:t>
      </w:r>
      <w:r w:rsidR="002B6D41">
        <w:rPr>
          <w:rFonts w:ascii="Times New Roman" w:eastAsia="宋体" w:hAnsi="Times New Roman"/>
          <w:i/>
          <w:lang w:eastAsia="zh-CN"/>
        </w:rPr>
        <w:t xml:space="preserve"> than</w:t>
      </w:r>
      <w:r w:rsidR="002B6D41" w:rsidRPr="002B6D41">
        <w:rPr>
          <w:rFonts w:ascii="Times New Roman" w:eastAsia="宋体" w:hAnsi="Times New Roman"/>
          <w:i/>
          <w:lang w:eastAsia="zh-CN"/>
        </w:rPr>
        <w:t xml:space="preserve"> </w:t>
      </w:r>
      <w:r w:rsidR="002B6D41" w:rsidRPr="002B6D41">
        <w:rPr>
          <w:rFonts w:ascii="Times New Roman" w:eastAsia="MS Mincho" w:hAnsi="Times New Roman"/>
          <w:i/>
          <w:lang w:eastAsia="ja-JP"/>
        </w:rPr>
        <w:t>the minimum GP length</w:t>
      </w:r>
      <w:r w:rsidRPr="00582100">
        <w:rPr>
          <w:rFonts w:ascii="Times New Roman" w:eastAsia="宋体" w:hAnsi="Times New Roman"/>
          <w:i/>
          <w:lang w:eastAsia="zh-CN"/>
        </w:rPr>
        <w:t>.</w:t>
      </w:r>
      <w:r>
        <w:rPr>
          <w:rFonts w:ascii="Times New Roman" w:eastAsia="宋体" w:hAnsi="Times New Roman"/>
          <w:lang w:eastAsia="zh-CN"/>
        </w:rPr>
        <w:t xml:space="preserve">  </w:t>
      </w:r>
    </w:p>
    <w:p w14:paraId="790316D0" w14:textId="47B6D5DB" w:rsidR="0097026E" w:rsidRDefault="001321F6" w:rsidP="0097026E">
      <w:pPr>
        <w:pStyle w:val="1"/>
        <w:keepNext w:val="0"/>
        <w:widowControl w:val="0"/>
        <w:numPr>
          <w:ilvl w:val="0"/>
          <w:numId w:val="41"/>
        </w:numPr>
        <w:jc w:val="both"/>
        <w:rPr>
          <w:rFonts w:eastAsiaTheme="minorEastAsia"/>
          <w:bCs w:val="0"/>
          <w:lang w:eastAsia="ja-JP"/>
        </w:rPr>
      </w:pPr>
      <w:r w:rsidRPr="001321F6">
        <w:rPr>
          <w:rFonts w:eastAsiaTheme="minorEastAsia" w:hint="eastAsia"/>
          <w:lang w:eastAsia="ja-JP"/>
        </w:rPr>
        <w:t>Method</w:t>
      </w:r>
      <w:r w:rsidR="00AE227D">
        <w:rPr>
          <w:rFonts w:eastAsiaTheme="minorEastAsia"/>
          <w:lang w:eastAsia="ja-JP"/>
        </w:rPr>
        <w:t>s</w:t>
      </w:r>
      <w:r w:rsidRPr="001321F6">
        <w:rPr>
          <w:rFonts w:eastAsiaTheme="minorEastAsia" w:hint="eastAsia"/>
          <w:lang w:eastAsia="ja-JP"/>
        </w:rPr>
        <w:t xml:space="preserve"> of </w:t>
      </w:r>
      <w:r w:rsidRPr="001321F6">
        <w:rPr>
          <w:rFonts w:eastAsiaTheme="minorEastAsia"/>
          <w:lang w:eastAsia="ja-JP"/>
        </w:rPr>
        <w:t xml:space="preserve">reducing </w:t>
      </w:r>
      <w:r w:rsidRPr="001321F6">
        <w:rPr>
          <w:rFonts w:eastAsiaTheme="minorEastAsia" w:hint="eastAsia"/>
          <w:lang w:eastAsia="ja-JP"/>
        </w:rPr>
        <w:t>guard period</w:t>
      </w:r>
      <w:r w:rsidR="00FC165B">
        <w:rPr>
          <w:rFonts w:eastAsiaTheme="minorEastAsia" w:hint="eastAsia"/>
          <w:b w:val="0"/>
          <w:bCs w:val="0"/>
          <w:lang w:eastAsia="ja-JP"/>
        </w:rPr>
        <w:t xml:space="preserve"> </w:t>
      </w:r>
      <w:r w:rsidR="00FC165B" w:rsidRPr="00FC165B">
        <w:rPr>
          <w:rFonts w:eastAsiaTheme="minorEastAsia" w:hint="eastAsia"/>
          <w:bCs w:val="0"/>
          <w:lang w:eastAsia="ja-JP"/>
        </w:rPr>
        <w:t xml:space="preserve">in NR </w:t>
      </w:r>
    </w:p>
    <w:p w14:paraId="10F31863" w14:textId="00F12DDA" w:rsidR="00D467EC" w:rsidRDefault="00D467EC" w:rsidP="00D467E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two </w:t>
      </w:r>
      <w:r>
        <w:rPr>
          <w:rFonts w:eastAsia="宋体"/>
          <w:lang w:eastAsia="zh-CN"/>
        </w:rPr>
        <w:t>proposed methods are introduced</w:t>
      </w:r>
      <w:r w:rsidR="00752257">
        <w:rPr>
          <w:rFonts w:eastAsiaTheme="minorEastAsia" w:hint="eastAsia"/>
          <w:lang w:eastAsia="ja-JP"/>
        </w:rPr>
        <w:t xml:space="preserve">, which are capable of </w:t>
      </w:r>
      <w:r>
        <w:rPr>
          <w:rFonts w:eastAsia="宋体"/>
          <w:lang w:eastAsia="zh-CN"/>
        </w:rPr>
        <w:t>reduc</w:t>
      </w:r>
      <w:r w:rsidR="00752257">
        <w:rPr>
          <w:rFonts w:eastAsiaTheme="minorEastAsia" w:hint="eastAsia"/>
          <w:lang w:eastAsia="ja-JP"/>
        </w:rPr>
        <w:t>ing</w:t>
      </w:r>
      <w:r>
        <w:rPr>
          <w:rFonts w:eastAsia="宋体"/>
          <w:lang w:eastAsia="zh-CN"/>
        </w:rPr>
        <w:t xml:space="preserve"> the guard period in NR</w:t>
      </w:r>
      <w:r w:rsidR="00752257">
        <w:rPr>
          <w:rFonts w:eastAsiaTheme="minorEastAsia" w:hint="eastAsia"/>
          <w:lang w:eastAsia="ja-JP"/>
        </w:rPr>
        <w:t xml:space="preserve">, with the proven </w:t>
      </w:r>
      <w:r>
        <w:rPr>
          <w:rFonts w:eastAsia="宋体"/>
          <w:lang w:eastAsia="zh-CN"/>
        </w:rPr>
        <w:t xml:space="preserve">evaluation results. </w:t>
      </w:r>
    </w:p>
    <w:p w14:paraId="2C760252" w14:textId="6AA81F83" w:rsidR="00E50BDC" w:rsidRDefault="00E50BDC" w:rsidP="00E50BDC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According to the above </w:t>
      </w:r>
      <w:proofErr w:type="gramStart"/>
      <w:r w:rsidR="00703FBC">
        <w:rPr>
          <w:rFonts w:ascii="Times New Roman" w:eastAsia="宋体" w:hAnsi="Times New Roman"/>
          <w:b/>
          <w:i/>
          <w:u w:val="single"/>
          <w:lang w:eastAsia="zh-CN"/>
        </w:rPr>
        <w:t>Possible</w:t>
      </w:r>
      <w:proofErr w:type="gramEnd"/>
      <w:r w:rsid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w</w:t>
      </w:r>
      <w:r w:rsidRPr="00B05D36">
        <w:rPr>
          <w:rFonts w:ascii="Times New Roman" w:eastAsia="宋体" w:hAnsi="Times New Roman"/>
          <w:b/>
          <w:i/>
          <w:u w:val="single"/>
          <w:lang w:eastAsia="zh-CN"/>
        </w:rPr>
        <w:t>orking assumption</w:t>
      </w:r>
      <w:r>
        <w:rPr>
          <w:rFonts w:ascii="Times New Roman" w:eastAsia="宋体" w:hAnsi="Times New Roman"/>
          <w:lang w:eastAsia="zh-CN"/>
        </w:rPr>
        <w:t>, the</w:t>
      </w:r>
      <w:r w:rsidRPr="009B1CC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configured GP</w:t>
      </w:r>
      <w:r>
        <w:rPr>
          <w:rFonts w:ascii="Times New Roman" w:eastAsia="宋体" w:hAnsi="Times New Roman"/>
          <w:lang w:eastAsia="zh-CN"/>
        </w:rPr>
        <w:t xml:space="preserve"> in the </w:t>
      </w:r>
      <w:r w:rsidR="006C7254">
        <w:rPr>
          <w:rFonts w:ascii="Times New Roman" w:eastAsia="宋体" w:hAnsi="Times New Roman"/>
          <w:lang w:eastAsia="zh-CN"/>
        </w:rPr>
        <w:t>slot</w:t>
      </w:r>
      <w:r>
        <w:rPr>
          <w:rFonts w:ascii="Times New Roman" w:eastAsia="宋体" w:hAnsi="Times New Roman"/>
          <w:lang w:eastAsia="zh-CN"/>
        </w:rPr>
        <w:t xml:space="preserve"> can be denoted as, </w:t>
      </w:r>
    </w:p>
    <w:p w14:paraId="4643D982" w14:textId="77777777" w:rsidR="00E50BDC" w:rsidRDefault="00F61696" w:rsidP="00E50BDC">
      <w:pPr>
        <w:pStyle w:val="a5"/>
        <w:ind w:leftChars="0" w:left="360"/>
        <w:jc w:val="both"/>
        <w:rPr>
          <w:rFonts w:ascii="Times New Roman" w:eastAsia="宋体" w:hAnsi="Times New Roman"/>
          <w:lang w:eastAsia="ja-JP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 xml:space="preserve">                         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GP</m:t>
              </m:r>
            </m:sub>
          </m:sSub>
          <m: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extra</m:t>
              </m:r>
            </m:sub>
          </m:sSub>
          <m:r>
            <w:rPr>
              <w:rFonts w:ascii="Cambria Math" w:eastAsia="宋体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GP</m:t>
              </m:r>
            </m:sub>
            <m:sup>
              <m:r>
                <w:rPr>
                  <w:rFonts w:ascii="Cambria Math" w:eastAsia="宋体" w:hAnsi="Cambria Math"/>
                  <w:lang w:eastAsia="zh-CN"/>
                </w:rPr>
                <m:t>min</m:t>
              </m:r>
            </m:sup>
          </m:sSubSup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extra</m:t>
              </m:r>
            </m:sub>
          </m:sSub>
          <m:r>
            <w:rPr>
              <w:rFonts w:ascii="Cambria Math" w:eastAsia="宋体" w:hAnsi="Cambria Math"/>
              <w:lang w:eastAsia="zh-CN"/>
            </w:rPr>
            <m:t>+</m:t>
          </m:r>
          <m:func>
            <m:funcPr>
              <m:ctrlPr>
                <w:rPr>
                  <w:rFonts w:ascii="Cambria Math" w:eastAsia="宋体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RTT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UE, Rx-Tx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eNB, Tx-Rx</m:t>
                      </m:r>
                    </m:sub>
                  </m:sSub>
                </m:e>
              </m:d>
            </m:e>
          </m:func>
          <m:r>
            <w:rPr>
              <w:rFonts w:ascii="Cambria Math" w:eastAsia="宋体" w:hAnsi="Cambria Math"/>
              <w:lang w:eastAsia="zh-CN"/>
            </w:rPr>
            <m:t>+</m:t>
          </m:r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max⁡</m:t>
          </m:r>
          <m:r>
            <w:rPr>
              <w:rFonts w:ascii="Cambria Math" w:eastAsia="宋体" w:hAnsi="Cambria Math"/>
              <w:lang w:eastAsia="zh-CN"/>
            </w:rPr>
            <m:t>(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UE, Tx-Rx</m:t>
              </m:r>
            </m:sub>
          </m:sSub>
          <m:r>
            <w:rPr>
              <w:rFonts w:ascii="Cambria Math" w:eastAsia="宋体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eNB, Rx-Tx</m:t>
              </m:r>
            </m:sub>
          </m:sSub>
          <m:r>
            <w:rPr>
              <w:rFonts w:ascii="Cambria Math" w:eastAsia="宋体" w:hAnsi="Cambria Math"/>
              <w:lang w:eastAsia="zh-CN"/>
            </w:rPr>
            <m:t>)</m:t>
          </m:r>
        </m:oMath>
      </m:oMathPara>
    </w:p>
    <w:p w14:paraId="33FC2246" w14:textId="1D572270" w:rsidR="00E50BDC" w:rsidRPr="002969AE" w:rsidRDefault="00E50BDC" w:rsidP="00E50BDC">
      <w:pPr>
        <w:jc w:val="both"/>
        <w:rPr>
          <w:rFonts w:ascii="Times New Roman" w:eastAsia="MS Mincho" w:hAnsi="Times New Roman"/>
          <w:lang w:eastAsia="ja-JP"/>
        </w:rPr>
      </w:pPr>
      <w:proofErr w:type="gramStart"/>
      <w:r>
        <w:rPr>
          <w:rFonts w:ascii="Times New Roman" w:eastAsia="宋体" w:hAnsi="Times New Roman"/>
          <w:lang w:eastAsia="zh-CN"/>
        </w:rPr>
        <w:t>where</w:t>
      </w:r>
      <w:proofErr w:type="gramEnd"/>
      <w:r>
        <w:rPr>
          <w:rFonts w:ascii="Times New Roman" w:eastAsia="宋体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宋体" w:hAnsi="Times New Roman"/>
          <w:lang w:eastAsia="zh-CN"/>
        </w:rPr>
        <w:t xml:space="preserve"> is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the extra part with the value of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illustrated </w:t>
      </w:r>
      <w:r>
        <w:rPr>
          <w:rFonts w:ascii="Times New Roman" w:eastAsia="宋体" w:hAnsi="Times New Roman"/>
          <w:lang w:eastAsia="zh-CN"/>
        </w:rPr>
        <w:t>in Fig.</w:t>
      </w:r>
      <w:r w:rsidR="00CD53D3">
        <w:rPr>
          <w:rFonts w:ascii="Times New Roman" w:eastAsia="宋体" w:hAnsi="Times New Roman"/>
          <w:lang w:eastAsia="zh-CN"/>
        </w:rPr>
        <w:t>2</w:t>
      </w:r>
      <w:r>
        <w:rPr>
          <w:rFonts w:ascii="Times New Roman" w:eastAsia="宋体" w:hAnsi="Times New Roman"/>
          <w:lang w:eastAsia="zh-CN"/>
        </w:rPr>
        <w:t xml:space="preserve">, </w:t>
      </w:r>
      <w:r w:rsidR="00FB4736">
        <w:rPr>
          <w:rFonts w:ascii="Times New Roman" w:eastAsiaTheme="minorEastAsia" w:hAnsi="Times New Roman" w:hint="eastAsia"/>
          <w:lang w:eastAsia="ja-JP"/>
        </w:rPr>
        <w:t xml:space="preserve">which is </w:t>
      </w:r>
      <w:proofErr w:type="spellStart"/>
      <w:r w:rsidR="00703FBC">
        <w:rPr>
          <w:rFonts w:ascii="Times New Roman" w:eastAsiaTheme="minorEastAsia" w:hAnsi="Times New Roman"/>
          <w:lang w:eastAsia="ja-JP"/>
        </w:rPr>
        <w:t>unuseable</w:t>
      </w:r>
      <w:proofErr w:type="spellEnd"/>
      <w:r w:rsidR="00FB4736">
        <w:rPr>
          <w:rFonts w:ascii="Times New Roman" w:eastAsiaTheme="minorEastAsia" w:hAnsi="Times New Roman" w:hint="eastAsia"/>
          <w:lang w:eastAsia="ja-JP"/>
        </w:rPr>
        <w:t xml:space="preserve"> for any purpose due to</w:t>
      </w:r>
      <w:r>
        <w:rPr>
          <w:rFonts w:ascii="Times New Roman" w:eastAsia="宋体" w:hAnsi="Times New Roman"/>
          <w:lang w:eastAsia="zh-CN"/>
        </w:rPr>
        <w:t xml:space="preserve"> the requirement of the integer number of OFDM symbols in both DL and UL transmission parts. Among the components in the configured GP, the hardware-related parameters</w:t>
      </w:r>
      <w:proofErr w:type="gramStart"/>
      <w:r>
        <w:rPr>
          <w:rFonts w:ascii="Times New Roman" w:eastAsia="宋体" w:hAnsi="Times New Roman"/>
          <w:lang w:eastAsia="zh-CN"/>
        </w:rPr>
        <w:t xml:space="preserve">, i.e.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Tx-Rx</m:t>
            </m:r>
          </m:sub>
        </m:sSub>
      </m:oMath>
      <w:r>
        <w:rPr>
          <w:rFonts w:eastAsia="宋体" w:hint="eastAsia"/>
          <w:lang w:eastAsia="zh-CN"/>
        </w:rPr>
        <w:t>,</w:t>
      </w:r>
      <w:proofErr w:type="gramEnd"/>
      <m:oMath>
        <m: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</m:oMath>
      <w:r>
        <w:rPr>
          <w:rFonts w:eastAsia="宋体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</m:oMath>
      <w:r>
        <w:rPr>
          <w:rFonts w:ascii="Times New Roman" w:eastAsia="宋体" w:hAnsi="Times New Roman"/>
          <w:lang w:eastAsia="zh-CN"/>
        </w:rPr>
        <w:t xml:space="preserve">, cannot be changed further once the hardware is determined. </w:t>
      </w:r>
      <w:r w:rsidR="00FB4736">
        <w:rPr>
          <w:rFonts w:ascii="Times New Roman" w:eastAsiaTheme="minorEastAsia" w:hAnsi="Times New Roman" w:hint="eastAsia"/>
          <w:lang w:eastAsia="ja-JP"/>
        </w:rPr>
        <w:t>I</w:t>
      </w:r>
      <w:r w:rsidR="007864BD">
        <w:rPr>
          <w:rFonts w:ascii="Times New Roman" w:eastAsia="宋体" w:hAnsi="Times New Roman"/>
          <w:lang w:eastAsia="zh-CN"/>
        </w:rPr>
        <w:t>n such a circumstance</w:t>
      </w:r>
      <w:r w:rsidR="00FB4736">
        <w:rPr>
          <w:rFonts w:ascii="Times New Roman" w:eastAsiaTheme="minorEastAsia" w:hAnsi="Times New Roman" w:hint="eastAsia"/>
          <w:lang w:eastAsia="ja-JP"/>
        </w:rPr>
        <w:t>,</w:t>
      </w:r>
      <w:r w:rsidR="00FB4736" w:rsidRPr="00FB4736">
        <w:rPr>
          <w:rFonts w:ascii="Times New Roman" w:eastAsia="宋体" w:hAnsi="Times New Roman"/>
          <w:lang w:eastAsia="zh-CN"/>
        </w:rPr>
        <w:t xml:space="preserve"> </w:t>
      </w:r>
      <w:r w:rsidR="007864BD">
        <w:rPr>
          <w:rFonts w:ascii="Times New Roman" w:eastAsiaTheme="minorEastAsia" w:hAnsi="Times New Roman" w:hint="eastAsia"/>
          <w:lang w:eastAsia="ja-JP"/>
        </w:rPr>
        <w:t>t</w:t>
      </w:r>
      <w:r>
        <w:rPr>
          <w:rFonts w:ascii="Times New Roman" w:eastAsia="宋体" w:hAnsi="Times New Roman"/>
          <w:lang w:eastAsia="zh-CN"/>
        </w:rPr>
        <w:t xml:space="preserve">hus, 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we </w:t>
      </w:r>
      <w:r>
        <w:rPr>
          <w:rFonts w:ascii="Times New Roman" w:eastAsia="宋体" w:hAnsi="Times New Roman"/>
          <w:lang w:eastAsia="zh-CN"/>
        </w:rPr>
        <w:t xml:space="preserve">propose 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two </w:t>
      </w:r>
      <w:r>
        <w:rPr>
          <w:rFonts w:ascii="Times New Roman" w:eastAsia="宋体" w:hAnsi="Times New Roman"/>
          <w:lang w:eastAsia="zh-CN"/>
        </w:rPr>
        <w:t>methods</w:t>
      </w:r>
      <w:r w:rsidR="007864BD">
        <w:rPr>
          <w:rFonts w:ascii="Times New Roman" w:eastAsiaTheme="minorEastAsia" w:hAnsi="Times New Roman" w:hint="eastAsia"/>
          <w:lang w:eastAsia="ja-JP"/>
        </w:rPr>
        <w:t>,</w:t>
      </w:r>
      <w:r>
        <w:rPr>
          <w:rFonts w:ascii="Times New Roman" w:eastAsia="宋体" w:hAnsi="Times New Roman"/>
          <w:lang w:eastAsia="zh-CN"/>
        </w:rPr>
        <w:t xml:space="preserve"> aim</w:t>
      </w:r>
      <w:r w:rsidR="007864BD">
        <w:rPr>
          <w:rFonts w:ascii="Times New Roman" w:eastAsiaTheme="minorEastAsia" w:hAnsi="Times New Roman" w:hint="eastAsia"/>
          <w:lang w:eastAsia="ja-JP"/>
        </w:rPr>
        <w:t>ing</w:t>
      </w:r>
      <w:r>
        <w:rPr>
          <w:rFonts w:ascii="Times New Roman" w:eastAsia="宋体" w:hAnsi="Times New Roman"/>
          <w:lang w:eastAsia="zh-CN"/>
        </w:rPr>
        <w:t xml:space="preserve"> at reducing the GP length </w:t>
      </w:r>
      <w:r w:rsidR="007864BD">
        <w:rPr>
          <w:rFonts w:ascii="Times New Roman" w:eastAsiaTheme="minorEastAsia" w:hAnsi="Times New Roman" w:hint="eastAsia"/>
          <w:lang w:eastAsia="ja-JP"/>
        </w:rPr>
        <w:t>by means of</w:t>
      </w:r>
      <w:r>
        <w:rPr>
          <w:rFonts w:ascii="Times New Roman" w:eastAsia="宋体" w:hAnsi="Times New Roman"/>
          <w:lang w:eastAsia="zh-CN"/>
        </w:rPr>
        <w:t xml:space="preserve"> reducing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宋体" w:hAnsi="Times New Roman" w:hint="eastAsia"/>
          <w:lang w:eastAsia="zh-CN"/>
        </w:rPr>
        <w:t xml:space="preserve"> </w:t>
      </w:r>
      <w:proofErr w:type="gramStart"/>
      <w:r>
        <w:rPr>
          <w:rFonts w:ascii="Times New Roman" w:eastAsia="宋体" w:hAnsi="Times New Roman" w:hint="eastAsia"/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7864BD">
        <w:rPr>
          <w:rFonts w:ascii="Times New Roman" w:eastAsiaTheme="minorEastAsia" w:hAnsi="Times New Roman" w:hint="eastAsia"/>
          <w:lang w:eastAsia="ja-JP"/>
        </w:rPr>
        <w:t xml:space="preserve">, </w:t>
      </w:r>
      <w:r w:rsidR="00703FBC">
        <w:rPr>
          <w:rFonts w:ascii="Times New Roman" w:eastAsiaTheme="minorEastAsia" w:hAnsi="Times New Roman"/>
          <w:lang w:eastAsia="ja-JP"/>
        </w:rPr>
        <w:t>in the</w:t>
      </w:r>
      <w:r w:rsidR="007864BD">
        <w:rPr>
          <w:rFonts w:ascii="Times New Roman" w:eastAsiaTheme="minorEastAsia" w:hAnsi="Times New Roman" w:hint="eastAsia"/>
          <w:lang w:eastAsia="ja-JP"/>
        </w:rPr>
        <w:t xml:space="preserve"> follow</w:t>
      </w:r>
      <w:r w:rsidR="00703FBC">
        <w:rPr>
          <w:rFonts w:ascii="Times New Roman" w:eastAsiaTheme="minorEastAsia" w:hAnsi="Times New Roman"/>
          <w:lang w:eastAsia="ja-JP"/>
        </w:rPr>
        <w:t>ing sections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6ABBAD4C" w14:textId="316B7D03" w:rsidR="00E50BDC" w:rsidRDefault="006C7254" w:rsidP="00E50BDC">
      <w:pPr>
        <w:jc w:val="center"/>
      </w:pPr>
      <w:r>
        <w:object w:dxaOrig="7095" w:dyaOrig="3783" w14:anchorId="5189BF20">
          <v:shape id="_x0000_i1029" type="#_x0000_t75" style="width:181.85pt;height:96.8pt" o:ole="">
            <v:imagedata r:id="rId9" o:title=""/>
          </v:shape>
          <o:OLEObject Type="Embed" ProgID="Visio.Drawing.11" ShapeID="_x0000_i1029" DrawAspect="Content" ObjectID="_1536674161" r:id="rId10"/>
        </w:object>
      </w:r>
    </w:p>
    <w:p w14:paraId="1F7AE335" w14:textId="180A0438" w:rsidR="00E50BDC" w:rsidRPr="00D467EC" w:rsidRDefault="00E50BDC" w:rsidP="00E50BDC">
      <w:pPr>
        <w:jc w:val="center"/>
        <w:rPr>
          <w:rFonts w:eastAsia="宋体"/>
          <w:lang w:eastAsia="zh-CN"/>
        </w:rPr>
      </w:pPr>
      <w:r>
        <w:t xml:space="preserve">Fig. </w:t>
      </w:r>
      <w:r w:rsidR="00CD53D3">
        <w:t xml:space="preserve">2 </w:t>
      </w:r>
      <w:r>
        <w:t>Components of</w:t>
      </w:r>
      <w:r w:rsidR="006C7254">
        <w:t xml:space="preserve"> guard period in a slot</w:t>
      </w:r>
    </w:p>
    <w:p w14:paraId="112CF330" w14:textId="145B10E7" w:rsidR="00867248" w:rsidRDefault="00BE7682" w:rsidP="00245883">
      <w:pPr>
        <w:pStyle w:val="2"/>
        <w:jc w:val="both"/>
        <w:rPr>
          <w:rFonts w:ascii="Times New Roman" w:eastAsia="宋体" w:hAnsi="Times New Roman"/>
          <w:lang w:eastAsia="zh-CN"/>
        </w:rPr>
      </w:pPr>
      <w:r>
        <w:rPr>
          <w:rFonts w:eastAsia="宋体"/>
          <w:lang w:eastAsia="zh-CN"/>
        </w:rPr>
        <w:t xml:space="preserve">4.1 </w:t>
      </w:r>
      <w:r w:rsidRPr="00BE7682">
        <w:rPr>
          <w:rFonts w:eastAsia="宋体"/>
          <w:lang w:eastAsia="zh-CN"/>
        </w:rPr>
        <w:t xml:space="preserve">Method 1: </w:t>
      </w:r>
      <w:r w:rsidRPr="00BE7682">
        <w:rPr>
          <w:rFonts w:eastAsia="宋体" w:hint="eastAsia"/>
          <w:lang w:eastAsia="zh-CN"/>
        </w:rPr>
        <w:t>M</w:t>
      </w:r>
      <w:r w:rsidR="00C81778">
        <w:rPr>
          <w:rFonts w:eastAsia="宋体" w:hint="eastAsia"/>
          <w:lang w:eastAsia="zh-CN"/>
        </w:rPr>
        <w:t xml:space="preserve">ultiplexing </w:t>
      </w:r>
      <w:r w:rsidR="00C81778">
        <w:rPr>
          <w:rFonts w:eastAsia="宋体"/>
          <w:lang w:eastAsia="zh-CN"/>
        </w:rPr>
        <w:t xml:space="preserve">OFDM symbols with </w:t>
      </w:r>
      <w:r w:rsidR="00C81778">
        <w:rPr>
          <w:rFonts w:eastAsia="宋体" w:hint="eastAsia"/>
          <w:lang w:eastAsia="zh-CN"/>
        </w:rPr>
        <w:t>different numerologies</w:t>
      </w:r>
      <w:r w:rsidRPr="00BE7682">
        <w:rPr>
          <w:rFonts w:eastAsia="宋体" w:hint="eastAsia"/>
          <w:lang w:eastAsia="zh-CN"/>
        </w:rPr>
        <w:t xml:space="preserve"> </w:t>
      </w:r>
      <w:r w:rsidR="00703FBC">
        <w:rPr>
          <w:rFonts w:eastAsia="宋体"/>
          <w:lang w:eastAsia="zh-CN"/>
        </w:rPr>
        <w:t>using</w:t>
      </w:r>
      <w:r w:rsidRPr="00BE7682">
        <w:rPr>
          <w:rFonts w:eastAsia="宋体" w:hint="eastAsia"/>
          <w:lang w:eastAsia="zh-CN"/>
        </w:rPr>
        <w:t xml:space="preserve"> TDM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7D2E7C6E" w14:textId="2759EB4E" w:rsidR="00A26A23" w:rsidRDefault="00E50BDC" w:rsidP="00245883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method focuses on reducing the length </w:t>
      </w:r>
      <w:proofErr w:type="gramStart"/>
      <w:r>
        <w:rPr>
          <w:rFonts w:ascii="Times New Roman" w:eastAsia="宋体" w:hAnsi="Times New Roman"/>
          <w:lang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 w:rsidR="00935F36">
        <w:rPr>
          <w:rFonts w:ascii="Times New Roman" w:eastAsia="宋体" w:hAnsi="Times New Roman"/>
          <w:lang w:eastAsia="zh-CN"/>
        </w:rPr>
        <w:t>A</w:t>
      </w:r>
      <w:r w:rsidR="008F7567">
        <w:rPr>
          <w:rFonts w:ascii="Times New Roman" w:eastAsia="宋体" w:hAnsi="Times New Roman"/>
          <w:lang w:eastAsia="zh-CN"/>
        </w:rPr>
        <w:t xml:space="preserve">s an example in Table 3, </w:t>
      </w:r>
      <w:r w:rsidR="005F5C5B">
        <w:rPr>
          <w:rFonts w:ascii="Times New Roman" w:eastAsia="宋体" w:hAnsi="Times New Roman"/>
          <w:lang w:eastAsia="zh-CN"/>
        </w:rPr>
        <w:t xml:space="preserve">in indoor hotspot scenario,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extra</m:t>
            </m:r>
          </m:sub>
        </m:sSub>
      </m:oMath>
      <w:r w:rsidR="0060244E">
        <w:rPr>
          <w:rFonts w:ascii="Times New Roman" w:eastAsia="宋体" w:hAnsi="Times New Roman"/>
          <w:lang w:eastAsia="zh-CN"/>
        </w:rPr>
        <w:t xml:space="preserve"> in </w:t>
      </w:r>
      <w:r w:rsidR="006C7254">
        <w:rPr>
          <w:rFonts w:ascii="Times New Roman" w:eastAsia="宋体" w:hAnsi="Times New Roman"/>
          <w:lang w:eastAsia="zh-CN"/>
        </w:rPr>
        <w:t xml:space="preserve">the configured GP for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8F7567">
        <w:rPr>
          <w:rFonts w:ascii="Times New Roman" w:eastAsia="宋体" w:hAnsi="Times New Roman"/>
          <w:lang w:eastAsia="zh-CN"/>
        </w:rPr>
        <w:t xml:space="preserve">=0.5ms </w:t>
      </w:r>
      <w:r w:rsidR="00F26F1C">
        <w:rPr>
          <w:rFonts w:ascii="Times New Roman" w:eastAsia="宋体" w:hAnsi="Times New Roman"/>
          <w:lang w:eastAsia="zh-CN"/>
        </w:rPr>
        <w:t>i</w:t>
      </w:r>
      <w:r w:rsidR="005F5C5B">
        <w:rPr>
          <w:rFonts w:ascii="Times New Roman" w:eastAsia="宋体" w:hAnsi="Times New Roman"/>
          <w:lang w:eastAsia="zh-CN"/>
        </w:rPr>
        <w:t xml:space="preserve">s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equal to </w:t>
      </w:r>
      <w:r w:rsidR="00930CEF">
        <w:rPr>
          <w:rFonts w:ascii="Times New Roman" w:eastAsia="宋体" w:hAnsi="Times New Roman"/>
          <w:lang w:eastAsia="zh-CN"/>
        </w:rPr>
        <w:t>51.2833us</w:t>
      </w:r>
      <w:r w:rsidR="008F7567">
        <w:rPr>
          <w:rFonts w:ascii="Times New Roman" w:eastAsia="宋体" w:hAnsi="Times New Roman"/>
          <w:lang w:eastAsia="zh-CN"/>
        </w:rPr>
        <w:t xml:space="preserve">. Although this length cannot accommodate an OFDM symbol with subcarrier spacing of </w:t>
      </w:r>
      <w:proofErr w:type="gramStart"/>
      <w:r w:rsidR="008F7567">
        <w:rPr>
          <w:rFonts w:ascii="Times New Roman" w:eastAsia="宋体" w:hAnsi="Times New Roman"/>
          <w:lang w:eastAsia="zh-CN"/>
        </w:rPr>
        <w:t>15KHz</w:t>
      </w:r>
      <w:proofErr w:type="gramEnd"/>
      <w:r w:rsidR="008F7567">
        <w:rPr>
          <w:rFonts w:ascii="Times New Roman" w:eastAsia="宋体" w:hAnsi="Times New Roman"/>
          <w:lang w:eastAsia="zh-CN"/>
        </w:rPr>
        <w:t xml:space="preserve">, it </w:t>
      </w:r>
      <w:r w:rsidR="00703FBC">
        <w:rPr>
          <w:rFonts w:ascii="Times New Roman" w:eastAsia="宋体" w:hAnsi="Times New Roman"/>
          <w:lang w:eastAsia="zh-CN"/>
        </w:rPr>
        <w:t>is sufficient</w:t>
      </w:r>
      <w:r w:rsidR="008F7567">
        <w:rPr>
          <w:rFonts w:ascii="Times New Roman" w:eastAsia="宋体" w:hAnsi="Times New Roman"/>
          <w:lang w:eastAsia="zh-CN"/>
        </w:rPr>
        <w:t xml:space="preserve">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to contain either </w:t>
      </w:r>
      <w:r w:rsidR="008F7567">
        <w:rPr>
          <w:rFonts w:ascii="Times New Roman" w:eastAsia="宋体" w:hAnsi="Times New Roman"/>
          <w:lang w:eastAsia="zh-CN"/>
        </w:rPr>
        <w:t>an OFDM symbol with subcarrier spacing of 30KHz or two OFDM symbols with subcarrier spacing of 60KHz. In other wor</w:t>
      </w:r>
      <w:r w:rsidR="00A26A23">
        <w:rPr>
          <w:rFonts w:ascii="Times New Roman" w:eastAsia="宋体" w:hAnsi="Times New Roman"/>
          <w:lang w:eastAsia="zh-CN"/>
        </w:rPr>
        <w:t>ds, the configured GP can be reduced by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 means of </w:t>
      </w:r>
      <w:r w:rsidR="00703FBC">
        <w:rPr>
          <w:rFonts w:ascii="Times New Roman" w:eastAsiaTheme="minorEastAsia" w:hAnsi="Times New Roman"/>
          <w:lang w:eastAsia="ja-JP"/>
        </w:rPr>
        <w:t>including</w:t>
      </w:r>
      <w:r w:rsidR="00930CEF">
        <w:rPr>
          <w:rFonts w:ascii="Times New Roman" w:eastAsia="宋体" w:hAnsi="Times New Roman"/>
          <w:lang w:eastAsia="zh-CN"/>
        </w:rPr>
        <w:t xml:space="preserve"> </w:t>
      </w:r>
      <w:r w:rsidR="00930CEF">
        <w:rPr>
          <w:rFonts w:ascii="Times New Roman" w:eastAsiaTheme="minorEastAsia" w:hAnsi="Times New Roman" w:hint="eastAsia"/>
          <w:lang w:eastAsia="ja-JP"/>
        </w:rPr>
        <w:t xml:space="preserve">single or multiple </w:t>
      </w:r>
      <w:r w:rsidR="00A26A23">
        <w:rPr>
          <w:rFonts w:ascii="Times New Roman" w:eastAsia="宋体" w:hAnsi="Times New Roman"/>
          <w:lang w:eastAsia="zh-CN"/>
        </w:rPr>
        <w:t>short OFDM symbols</w:t>
      </w:r>
      <w:r w:rsidR="009A274D">
        <w:rPr>
          <w:rFonts w:ascii="Times New Roman" w:eastAsia="宋体" w:hAnsi="Times New Roman"/>
          <w:lang w:eastAsia="zh-CN"/>
        </w:rPr>
        <w:t xml:space="preserve"> in DL/UL transmission part</w:t>
      </w:r>
      <w:r w:rsidR="005F5C5B">
        <w:rPr>
          <w:rFonts w:ascii="Times New Roman" w:eastAsia="宋体" w:hAnsi="Times New Roman"/>
          <w:lang w:eastAsia="zh-CN"/>
        </w:rPr>
        <w:t xml:space="preserve">, as shown in Fig. </w:t>
      </w:r>
      <w:r w:rsidR="006A138D">
        <w:rPr>
          <w:rFonts w:ascii="Times New Roman" w:eastAsia="宋体" w:hAnsi="Times New Roman"/>
          <w:lang w:eastAsia="zh-CN"/>
        </w:rPr>
        <w:t>3</w:t>
      </w:r>
      <w:r w:rsidR="00A26A23">
        <w:rPr>
          <w:rFonts w:ascii="Times New Roman" w:eastAsia="宋体" w:hAnsi="Times New Roman"/>
          <w:lang w:eastAsia="zh-CN"/>
        </w:rPr>
        <w:t>.</w:t>
      </w:r>
      <w:r w:rsidR="00DF0FC5">
        <w:rPr>
          <w:rFonts w:ascii="Times New Roman" w:eastAsia="宋体" w:hAnsi="Times New Roman"/>
          <w:lang w:eastAsia="zh-CN"/>
        </w:rPr>
        <w:t xml:space="preserve"> </w:t>
      </w:r>
    </w:p>
    <w:p w14:paraId="4A79AB0B" w14:textId="1C1A859C" w:rsidR="00BE7682" w:rsidRDefault="00FA236B" w:rsidP="00245883">
      <w:pPr>
        <w:jc w:val="center"/>
        <w:rPr>
          <w:rFonts w:ascii="Times New Roman" w:eastAsia="宋体" w:hAnsi="Times New Roman"/>
          <w:lang w:eastAsia="zh-CN"/>
        </w:rPr>
      </w:pPr>
      <w:r>
        <w:object w:dxaOrig="8343" w:dyaOrig="4156" w14:anchorId="48C0547E">
          <v:shape id="_x0000_i1026" type="#_x0000_t75" style="width:206.65pt;height:102.85pt" o:ole="">
            <v:imagedata r:id="rId11" o:title=""/>
          </v:shape>
          <o:OLEObject Type="Embed" ProgID="Visio.Drawing.11" ShapeID="_x0000_i1026" DrawAspect="Content" ObjectID="_1536674162" r:id="rId12"/>
        </w:object>
      </w:r>
    </w:p>
    <w:p w14:paraId="7349B3D8" w14:textId="3065D111" w:rsidR="00A26A23" w:rsidRDefault="005F5C5B" w:rsidP="00245883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Fig. </w:t>
      </w:r>
      <w:r w:rsidR="006A138D">
        <w:rPr>
          <w:rFonts w:ascii="Times New Roman" w:eastAsia="宋体" w:hAnsi="Times New Roman"/>
          <w:lang w:eastAsia="zh-CN"/>
        </w:rPr>
        <w:t>3</w:t>
      </w:r>
      <w:r w:rsidR="006A138D">
        <w:rPr>
          <w:rFonts w:ascii="Times New Roman" w:eastAsia="宋体" w:hAnsi="Times New Roman" w:hint="eastAsia"/>
          <w:lang w:eastAsia="zh-CN"/>
        </w:rPr>
        <w:t xml:space="preserve"> </w:t>
      </w:r>
      <w:r w:rsidR="00A26A23">
        <w:rPr>
          <w:rFonts w:ascii="Times New Roman" w:eastAsia="宋体" w:hAnsi="Times New Roman" w:hint="eastAsia"/>
          <w:lang w:eastAsia="zh-CN"/>
        </w:rPr>
        <w:t xml:space="preserve">GP length reduction via adding </w:t>
      </w:r>
      <w:r w:rsidR="00B928ED">
        <w:rPr>
          <w:rFonts w:ascii="Times New Roman" w:eastAsia="宋体" w:hAnsi="Times New Roman"/>
          <w:lang w:eastAsia="zh-CN"/>
        </w:rPr>
        <w:t xml:space="preserve">one </w:t>
      </w:r>
      <w:r w:rsidR="00A26A23">
        <w:rPr>
          <w:rFonts w:ascii="Times New Roman" w:eastAsia="宋体" w:hAnsi="Times New Roman" w:hint="eastAsia"/>
          <w:lang w:eastAsia="zh-CN"/>
        </w:rPr>
        <w:t>short OFDM symbol</w:t>
      </w:r>
    </w:p>
    <w:p w14:paraId="7F2AD89C" w14:textId="7848300A" w:rsidR="00D467EC" w:rsidRPr="00D467EC" w:rsidRDefault="00935F36" w:rsidP="00D467EC">
      <w:pPr>
        <w:pStyle w:val="2"/>
        <w:jc w:val="both"/>
        <w:rPr>
          <w:rFonts w:ascii="Times New Roman" w:eastAsia="宋体" w:hAnsi="Times New Roman"/>
          <w:lang w:eastAsia="zh-CN"/>
        </w:rPr>
      </w:pPr>
      <w:r>
        <w:rPr>
          <w:rFonts w:eastAsia="宋体"/>
          <w:lang w:eastAsia="zh-CN"/>
        </w:rPr>
        <w:t xml:space="preserve">4.2 </w:t>
      </w:r>
      <w:r w:rsidRPr="00935F36">
        <w:rPr>
          <w:rFonts w:eastAsia="宋体" w:hint="eastAsia"/>
          <w:lang w:eastAsia="zh-CN"/>
        </w:rPr>
        <w:t>Method 2: UE-specific GP</w:t>
      </w:r>
      <w:r w:rsidR="00A23469">
        <w:rPr>
          <w:rFonts w:eastAsia="宋体"/>
          <w:lang w:eastAsia="zh-CN"/>
        </w:rPr>
        <w:t xml:space="preserve"> configuration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66C564F6" w14:textId="27B64ADF" w:rsidR="00505B6F" w:rsidRDefault="00E50BDC" w:rsidP="00245883">
      <w:pPr>
        <w:jc w:val="both"/>
      </w:pPr>
      <w:r>
        <w:rPr>
          <w:rFonts w:ascii="Times New Roman" w:eastAsia="宋体" w:hAnsi="Times New Roman" w:hint="eastAsia"/>
          <w:lang w:val="en-US" w:eastAsia="zh-CN"/>
        </w:rPr>
        <w:t xml:space="preserve">In this method, </w:t>
      </w:r>
      <w:r w:rsidR="00B372B5">
        <w:rPr>
          <w:rFonts w:ascii="Times New Roman" w:eastAsiaTheme="minorEastAsia" w:hAnsi="Times New Roman" w:hint="eastAsia"/>
          <w:lang w:val="en-US" w:eastAsia="ja-JP"/>
        </w:rPr>
        <w:t xml:space="preserve">we give two options in consideration of </w:t>
      </w:r>
      <w:r>
        <w:rPr>
          <w:rFonts w:ascii="Times New Roman" w:eastAsia="宋体" w:hAnsi="Times New Roman" w:hint="eastAsia"/>
          <w:lang w:val="en-US" w:eastAsia="zh-CN"/>
        </w:rPr>
        <w:t xml:space="preserve">the GP length </w:t>
      </w:r>
      <w:r w:rsidR="00B372B5">
        <w:rPr>
          <w:rFonts w:ascii="Times New Roman" w:eastAsiaTheme="minorEastAsia" w:hAnsi="Times New Roman" w:hint="eastAsia"/>
          <w:lang w:val="en-US" w:eastAsia="ja-JP"/>
        </w:rPr>
        <w:t>reduction</w:t>
      </w:r>
      <w:r>
        <w:rPr>
          <w:rFonts w:ascii="Times New Roman" w:eastAsia="宋体" w:hAnsi="Times New Roman" w:hint="eastAsia"/>
          <w:lang w:val="en-US" w:eastAsia="zh-CN"/>
        </w:rPr>
        <w:t xml:space="preserve"> through </w:t>
      </w:r>
      <w:proofErr w:type="gramStart"/>
      <w:r>
        <w:rPr>
          <w:rFonts w:ascii="Times New Roman" w:eastAsia="宋体" w:hAnsi="Times New Roman" w:hint="eastAsia"/>
          <w:lang w:val="en-US" w:eastAsia="zh-CN"/>
        </w:rPr>
        <w:t xml:space="preserve">reducing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>
        <w:rPr>
          <w:rFonts w:ascii="Times New Roman" w:eastAsia="MS Mincho" w:hAnsi="Times New Roman"/>
          <w:lang w:val="en-US" w:eastAsia="ja-JP"/>
        </w:rPr>
        <w:t xml:space="preserve">. </w:t>
      </w:r>
      <w:r w:rsidR="00505B6F">
        <w:rPr>
          <w:rFonts w:ascii="Times New Roman" w:eastAsia="MS Mincho" w:hAnsi="Times New Roman"/>
          <w:lang w:val="en-US" w:eastAsia="ja-JP"/>
        </w:rPr>
        <w:t xml:space="preserve"> </w:t>
      </w:r>
    </w:p>
    <w:p w14:paraId="53D88BA2" w14:textId="6DFBC09C" w:rsidR="003305AA" w:rsidRPr="008A3F70" w:rsidRDefault="009D00BA" w:rsidP="00245883">
      <w:pPr>
        <w:jc w:val="both"/>
        <w:rPr>
          <w:rFonts w:eastAsiaTheme="minorEastAsia"/>
          <w:sz w:val="21"/>
          <w:szCs w:val="21"/>
          <w:lang w:eastAsia="ja-JP"/>
        </w:rPr>
      </w:pPr>
      <w:r>
        <w:t>In configured GP</w:t>
      </w:r>
      <w:r w:rsidR="00E11653">
        <w:t xml:space="preserve"> (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E11653">
        <w:t>)</w:t>
      </w:r>
      <w:r>
        <w:t xml:space="preserve">, </w:t>
      </w:r>
      <w:r w:rsidR="00E11653">
        <w:t xml:space="preserve">the parameter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E11653">
        <w:rPr>
          <w:rFonts w:eastAsia="宋体" w:hint="eastAsia"/>
          <w:lang w:eastAsia="zh-CN"/>
        </w:rPr>
        <w:t xml:space="preserve"> is used to </w:t>
      </w:r>
      <w:proofErr w:type="gramStart"/>
      <w:r w:rsidR="00E11653">
        <w:rPr>
          <w:rFonts w:eastAsia="宋体" w:hint="eastAsia"/>
          <w:lang w:eastAsia="zh-CN"/>
        </w:rPr>
        <w:t xml:space="preserve">determine </w:t>
      </w:r>
      <w:proofErr w:type="gramEnd"/>
      <m:oMath>
        <m:sSubSup>
          <m:sSubSupPr>
            <m:ctrlPr>
              <w:rPr>
                <w:rFonts w:ascii="Cambria Math" w:eastAsia="宋体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E11653">
        <w:rPr>
          <w:rFonts w:eastAsia="宋体" w:hint="eastAsia"/>
          <w:sz w:val="21"/>
          <w:szCs w:val="21"/>
          <w:lang w:eastAsia="zh-CN"/>
        </w:rPr>
        <w:t>.</w:t>
      </w:r>
      <w:r w:rsidR="00C068B0">
        <w:rPr>
          <w:rFonts w:eastAsia="宋体"/>
          <w:sz w:val="21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B372B5">
        <w:rPr>
          <w:rFonts w:eastAsiaTheme="minorEastAsia" w:hint="eastAsia"/>
          <w:lang w:eastAsia="ja-JP"/>
        </w:rPr>
        <w:t xml:space="preserve"> </w:t>
      </w:r>
      <w:proofErr w:type="gramStart"/>
      <w:r w:rsidR="00B372B5">
        <w:rPr>
          <w:rFonts w:eastAsiaTheme="minorEastAsia" w:hint="eastAsia"/>
          <w:lang w:eastAsia="ja-JP"/>
        </w:rPr>
        <w:t>should</w:t>
      </w:r>
      <w:proofErr w:type="gramEnd"/>
      <w:r w:rsidR="00B372B5">
        <w:rPr>
          <w:rFonts w:eastAsiaTheme="minorEastAsia" w:hint="eastAsia"/>
          <w:lang w:eastAsia="ja-JP"/>
        </w:rPr>
        <w:t xml:space="preserve"> be </w:t>
      </w:r>
      <w:r w:rsidR="00B372B5">
        <w:rPr>
          <w:rFonts w:eastAsiaTheme="minorEastAsia"/>
          <w:lang w:eastAsia="ja-JP"/>
        </w:rPr>
        <w:t>calculated</w:t>
      </w:r>
      <w:r w:rsidR="00B372B5">
        <w:rPr>
          <w:rFonts w:eastAsiaTheme="minorEastAsia" w:hint="eastAsia"/>
          <w:lang w:eastAsia="ja-JP"/>
        </w:rPr>
        <w:t xml:space="preserve">  according to the cell radius in order to</w:t>
      </w:r>
      <w:r w:rsidR="00B372B5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C068B0">
        <w:rPr>
          <w:rFonts w:eastAsia="宋体"/>
          <w:sz w:val="21"/>
          <w:szCs w:val="21"/>
          <w:lang w:eastAsia="zh-CN"/>
        </w:rPr>
        <w:t xml:space="preserve">guarantee </w:t>
      </w:r>
      <w:r w:rsidR="00214D56">
        <w:rPr>
          <w:rFonts w:eastAsia="宋体"/>
          <w:sz w:val="21"/>
          <w:szCs w:val="21"/>
          <w:lang w:eastAsia="zh-CN"/>
        </w:rPr>
        <w:t xml:space="preserve">that </w:t>
      </w:r>
      <w:r w:rsidR="006C7254">
        <w:rPr>
          <w:rFonts w:eastAsia="宋体"/>
          <w:sz w:val="21"/>
          <w:szCs w:val="21"/>
          <w:lang w:eastAsia="zh-CN"/>
        </w:rPr>
        <w:t>the GP in a slot</w:t>
      </w:r>
      <w:r w:rsidR="00A4301C">
        <w:rPr>
          <w:rFonts w:eastAsia="宋体"/>
          <w:sz w:val="21"/>
          <w:szCs w:val="21"/>
          <w:lang w:eastAsia="zh-CN"/>
        </w:rPr>
        <w:t xml:space="preserve"> </w:t>
      </w:r>
      <w:r w:rsidR="00C068B0">
        <w:rPr>
          <w:rFonts w:eastAsia="宋体"/>
          <w:sz w:val="21"/>
          <w:szCs w:val="21"/>
          <w:lang w:eastAsia="zh-CN"/>
        </w:rPr>
        <w:t xml:space="preserve">can be applied to all UEs served by an </w:t>
      </w:r>
      <w:proofErr w:type="spellStart"/>
      <w:r w:rsidR="00C068B0">
        <w:rPr>
          <w:rFonts w:eastAsia="宋体"/>
          <w:sz w:val="21"/>
          <w:szCs w:val="21"/>
          <w:lang w:eastAsia="zh-CN"/>
        </w:rPr>
        <w:t>eNB</w:t>
      </w:r>
      <w:proofErr w:type="spellEnd"/>
      <w:r w:rsidR="00C068B0">
        <w:rPr>
          <w:rFonts w:eastAsia="宋体"/>
          <w:lang w:eastAsia="zh-CN"/>
        </w:rPr>
        <w:t xml:space="preserve">. </w:t>
      </w:r>
      <w:r w:rsidR="00635964">
        <w:rPr>
          <w:rFonts w:eastAsia="宋体"/>
          <w:lang w:eastAsia="zh-CN"/>
        </w:rPr>
        <w:t xml:space="preserve">In other words,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RTT</m:t>
            </m:r>
          </m:sub>
        </m:sSub>
      </m:oMath>
      <w:r w:rsidR="00635964">
        <w:rPr>
          <w:rFonts w:eastAsia="宋体" w:hint="eastAsia"/>
          <w:lang w:eastAsia="zh-CN"/>
        </w:rPr>
        <w:t xml:space="preserve"> is </w:t>
      </w:r>
      <w:r w:rsidR="00B372B5">
        <w:rPr>
          <w:rFonts w:eastAsiaTheme="minorEastAsia" w:hint="eastAsia"/>
          <w:lang w:eastAsia="ja-JP"/>
        </w:rPr>
        <w:t>associated with</w:t>
      </w:r>
      <w:r w:rsidR="00635964">
        <w:rPr>
          <w:rFonts w:eastAsia="宋体" w:hint="eastAsia"/>
          <w:lang w:eastAsia="zh-CN"/>
        </w:rPr>
        <w:t xml:space="preserve"> the RTT value of the farthest UE in the cell. </w:t>
      </w:r>
      <w:r w:rsidR="00E95A83">
        <w:rPr>
          <w:rFonts w:eastAsia="宋体"/>
          <w:lang w:eastAsia="zh-CN"/>
        </w:rPr>
        <w:t xml:space="preserve">In this sense, each UE in the cell can guarantee </w:t>
      </w:r>
      <w:r w:rsidR="00A4301C">
        <w:rPr>
          <w:rFonts w:eastAsia="宋体"/>
          <w:lang w:eastAsia="zh-CN"/>
        </w:rPr>
        <w:t>that its</w:t>
      </w:r>
      <w:r w:rsidR="00E95A83">
        <w:rPr>
          <w:rFonts w:eastAsia="宋体"/>
          <w:lang w:eastAsia="zh-CN"/>
        </w:rPr>
        <w:t xml:space="preserve"> UL transmission reach</w:t>
      </w:r>
      <w:r w:rsidR="00A44F7F">
        <w:rPr>
          <w:rFonts w:eastAsia="宋体"/>
          <w:lang w:eastAsia="zh-CN"/>
        </w:rPr>
        <w:t>es</w:t>
      </w:r>
      <w:r w:rsidR="00E95A83">
        <w:rPr>
          <w:rFonts w:eastAsia="宋体"/>
          <w:lang w:eastAsia="zh-CN"/>
        </w:rPr>
        <w:t xml:space="preserve"> the </w:t>
      </w:r>
      <w:proofErr w:type="spellStart"/>
      <w:r w:rsidR="00E95A83">
        <w:rPr>
          <w:rFonts w:eastAsia="宋体"/>
          <w:lang w:eastAsia="zh-CN"/>
        </w:rPr>
        <w:t>eNB</w:t>
      </w:r>
      <w:proofErr w:type="spellEnd"/>
      <w:r w:rsidR="00E95A83">
        <w:rPr>
          <w:rFonts w:eastAsia="宋体"/>
          <w:lang w:eastAsia="zh-CN"/>
        </w:rPr>
        <w:t xml:space="preserve"> at the same time after finishing the DL reception. Fig. </w:t>
      </w:r>
      <w:r w:rsidR="00C706F1">
        <w:rPr>
          <w:rFonts w:eastAsia="宋体"/>
          <w:lang w:eastAsia="zh-CN"/>
        </w:rPr>
        <w:t xml:space="preserve">4 </w:t>
      </w:r>
      <w:r w:rsidR="00AD68FF">
        <w:rPr>
          <w:rFonts w:eastAsia="宋体"/>
          <w:lang w:eastAsia="zh-CN"/>
        </w:rPr>
        <w:t>(a)</w:t>
      </w:r>
      <w:r w:rsidR="000667B4">
        <w:rPr>
          <w:rFonts w:eastAsiaTheme="minorEastAsia" w:hint="eastAsia"/>
          <w:lang w:eastAsia="ja-JP"/>
        </w:rPr>
        <w:t xml:space="preserve"> illustrates that</w:t>
      </w:r>
      <w:r w:rsidR="00970B0F">
        <w:rPr>
          <w:rFonts w:eastAsia="宋体"/>
          <w:lang w:eastAsia="zh-CN"/>
        </w:rPr>
        <w:t xml:space="preserve"> </w:t>
      </w:r>
      <w:r w:rsidR="00A44F7F">
        <w:rPr>
          <w:rFonts w:eastAsia="宋体"/>
          <w:lang w:eastAsia="zh-CN"/>
        </w:rPr>
        <w:t xml:space="preserve">the UL transmissions of both near UE and the farthest UE can reach the </w:t>
      </w:r>
      <w:proofErr w:type="spellStart"/>
      <w:r w:rsidR="00A44F7F">
        <w:rPr>
          <w:rFonts w:eastAsia="宋体"/>
          <w:lang w:eastAsia="zh-CN"/>
        </w:rPr>
        <w:t>eNB</w:t>
      </w:r>
      <w:proofErr w:type="spellEnd"/>
      <w:r w:rsidR="00A44F7F">
        <w:rPr>
          <w:rFonts w:eastAsia="宋体"/>
          <w:lang w:eastAsia="zh-CN"/>
        </w:rPr>
        <w:t xml:space="preserve"> </w:t>
      </w:r>
      <w:proofErr w:type="gramStart"/>
      <w:r w:rsidR="00A44F7F">
        <w:rPr>
          <w:rFonts w:eastAsia="宋体"/>
          <w:lang w:eastAsia="zh-CN"/>
        </w:rPr>
        <w:t xml:space="preserve">at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1</m:t>
            </m:r>
          </m:sub>
        </m:sSub>
      </m:oMath>
      <w:r w:rsidR="00A44F7F">
        <w:rPr>
          <w:rFonts w:eastAsia="宋体" w:hint="eastAsia"/>
          <w:lang w:eastAsia="zh-CN"/>
        </w:rPr>
        <w:t xml:space="preserve">. </w:t>
      </w:r>
      <w:r w:rsidR="000667B4">
        <w:rPr>
          <w:rFonts w:eastAsiaTheme="minorEastAsia"/>
          <w:lang w:eastAsia="ja-JP"/>
        </w:rPr>
        <w:t>T</w:t>
      </w:r>
      <w:r w:rsidR="000667B4">
        <w:rPr>
          <w:rFonts w:eastAsiaTheme="minorEastAsia" w:hint="eastAsia"/>
          <w:lang w:eastAsia="ja-JP"/>
        </w:rPr>
        <w:t>his results in, h</w:t>
      </w:r>
      <w:r w:rsidR="00234CD2">
        <w:rPr>
          <w:rFonts w:eastAsia="宋体"/>
          <w:lang w:eastAsia="zh-CN"/>
        </w:rPr>
        <w:t xml:space="preserve">owever, that the near UE has </w:t>
      </w:r>
      <w:r w:rsidR="00066F32">
        <w:rPr>
          <w:rFonts w:eastAsia="宋体"/>
          <w:lang w:eastAsia="zh-CN"/>
        </w:rPr>
        <w:t xml:space="preserve">a </w:t>
      </w:r>
      <w:r w:rsidR="00952FE8">
        <w:rPr>
          <w:rFonts w:eastAsia="宋体"/>
          <w:lang w:eastAsia="zh-CN"/>
        </w:rPr>
        <w:t xml:space="preserve">much larger </w:t>
      </w:r>
      <w:r w:rsidR="00C67477">
        <w:rPr>
          <w:rFonts w:eastAsia="宋体"/>
          <w:lang w:eastAsia="zh-CN"/>
        </w:rPr>
        <w:t xml:space="preserve">unused part </w:t>
      </w:r>
      <w:r w:rsidR="00952FE8">
        <w:rPr>
          <w:rFonts w:eastAsia="宋体"/>
          <w:lang w:eastAsia="zh-CN"/>
        </w:rPr>
        <w:t>than</w:t>
      </w:r>
      <w:r w:rsidR="00234CD2">
        <w:rPr>
          <w:rFonts w:eastAsia="宋体"/>
          <w:lang w:eastAsia="zh-CN"/>
        </w:rPr>
        <w:t xml:space="preserve"> </w:t>
      </w:r>
      <w:r w:rsidR="00105C0A">
        <w:rPr>
          <w:rFonts w:eastAsia="宋体"/>
          <w:lang w:eastAsia="zh-CN"/>
        </w:rPr>
        <w:t>the farthest UE (i.e.</w:t>
      </w:r>
      <w:proofErr w:type="gramStart"/>
      <w:r w:rsidR="00105C0A">
        <w:rPr>
          <w:rFonts w:eastAsia="宋体"/>
          <w:lang w:eastAsia="zh-CN"/>
        </w:rPr>
        <w:t xml:space="preserve">,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Rx-Tx</m:t>
            </m:r>
          </m:sub>
        </m:sSub>
      </m:oMath>
      <w:r w:rsidR="00771FBD">
        <w:rPr>
          <w:rFonts w:eastAsia="宋体"/>
          <w:lang w:eastAsia="zh-CN"/>
        </w:rPr>
        <w:t>)</w:t>
      </w:r>
      <w:r w:rsidR="000667B4">
        <w:rPr>
          <w:rFonts w:eastAsiaTheme="minorEastAsia" w:hint="eastAsia"/>
          <w:lang w:eastAsia="ja-JP"/>
        </w:rPr>
        <w:t xml:space="preserve"> does</w:t>
      </w:r>
      <w:r w:rsidR="00234CD2">
        <w:rPr>
          <w:rFonts w:eastAsia="宋体"/>
          <w:lang w:eastAsia="zh-CN"/>
        </w:rPr>
        <w:t xml:space="preserve">. Thus, to reduce the unused part, we </w:t>
      </w:r>
      <w:r w:rsidR="0038063D">
        <w:rPr>
          <w:rFonts w:eastAsia="宋体"/>
          <w:lang w:eastAsia="zh-CN"/>
        </w:rPr>
        <w:t xml:space="preserve">can </w:t>
      </w:r>
      <w:r w:rsidR="00703FBC">
        <w:rPr>
          <w:rFonts w:eastAsia="宋体"/>
          <w:lang w:eastAsia="zh-CN"/>
        </w:rPr>
        <w:t>consider some</w:t>
      </w:r>
      <w:r w:rsidR="00234CD2">
        <w:rPr>
          <w:rFonts w:eastAsia="宋体"/>
          <w:lang w:eastAsia="zh-CN"/>
        </w:rPr>
        <w:t xml:space="preserve"> option</w:t>
      </w:r>
      <w:r w:rsidR="00703FBC">
        <w:rPr>
          <w:rFonts w:eastAsia="宋体"/>
          <w:lang w:eastAsia="zh-CN"/>
        </w:rPr>
        <w:t>s</w:t>
      </w:r>
      <w:r w:rsidR="00234CD2">
        <w:rPr>
          <w:rFonts w:eastAsia="宋体"/>
          <w:lang w:eastAsia="zh-CN"/>
        </w:rPr>
        <w:t xml:space="preserve"> for UE-specific GP, i.e</w:t>
      </w:r>
      <w:proofErr w:type="gramStart"/>
      <w:r w:rsidR="00234CD2">
        <w:rPr>
          <w:rFonts w:eastAsia="宋体"/>
          <w:lang w:eastAsia="zh-CN"/>
        </w:rPr>
        <w:t>.,</w:t>
      </w:r>
      <w:proofErr w:type="gramEnd"/>
      <w:r w:rsidR="00234CD2">
        <w:rPr>
          <w:rFonts w:eastAsia="宋体"/>
          <w:lang w:eastAsia="zh-CN"/>
        </w:rPr>
        <w:t xml:space="preserve">    </w:t>
      </w:r>
    </w:p>
    <w:p w14:paraId="0CE23080" w14:textId="157EA461" w:rsidR="00105C0A" w:rsidRDefault="003305AA" w:rsidP="00245883">
      <w:pPr>
        <w:pStyle w:val="a5"/>
        <w:numPr>
          <w:ilvl w:val="0"/>
          <w:numId w:val="42"/>
        </w:numPr>
        <w:ind w:leftChars="0"/>
        <w:jc w:val="both"/>
        <w:rPr>
          <w:rFonts w:ascii="Times New Roman" w:eastAsia="宋体" w:hAnsi="Times New Roman"/>
          <w:lang w:eastAsia="zh-CN"/>
        </w:rPr>
      </w:pPr>
      <w:r w:rsidRPr="00703FBC">
        <w:rPr>
          <w:rFonts w:ascii="Times New Roman" w:eastAsia="宋体" w:hAnsi="Times New Roman"/>
          <w:b/>
          <w:i/>
          <w:u w:val="single"/>
          <w:lang w:eastAsia="zh-CN"/>
        </w:rPr>
        <w:t>Option 1</w:t>
      </w:r>
      <w:r w:rsidR="0038063D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(UE-specific GP based on distance</w:t>
      </w:r>
      <w:r w:rsidR="00EA7C90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between UE and </w:t>
      </w:r>
      <w:proofErr w:type="spellStart"/>
      <w:r w:rsidR="00EA7C90" w:rsidRPr="00703FBC">
        <w:rPr>
          <w:rFonts w:ascii="Times New Roman" w:eastAsia="宋体" w:hAnsi="Times New Roman"/>
          <w:b/>
          <w:i/>
          <w:u w:val="single"/>
          <w:lang w:eastAsia="zh-CN"/>
        </w:rPr>
        <w:t>eNB</w:t>
      </w:r>
      <w:proofErr w:type="spellEnd"/>
      <w:r w:rsidR="0038063D" w:rsidRPr="00703FBC">
        <w:rPr>
          <w:rFonts w:ascii="Times New Roman" w:eastAsia="宋体" w:hAnsi="Times New Roman"/>
          <w:b/>
          <w:i/>
          <w:u w:val="single"/>
          <w:lang w:eastAsia="zh-CN"/>
        </w:rPr>
        <w:t>)</w:t>
      </w:r>
      <w:r w:rsidRPr="00703FBC">
        <w:rPr>
          <w:rFonts w:ascii="Times New Roman" w:eastAsia="宋体" w:hAnsi="Times New Roman"/>
          <w:b/>
          <w:lang w:eastAsia="zh-CN"/>
        </w:rPr>
        <w:t>:</w:t>
      </w:r>
      <w:r w:rsidRPr="005626AC">
        <w:rPr>
          <w:rFonts w:ascii="Times New Roman" w:eastAsia="宋体" w:hAnsi="Times New Roman"/>
          <w:lang w:eastAsia="zh-CN"/>
        </w:rPr>
        <w:t xml:space="preserve"> The GP setting depends on the distance between UE and </w:t>
      </w:r>
      <w:proofErr w:type="spellStart"/>
      <w:r w:rsidRPr="005626AC">
        <w:rPr>
          <w:rFonts w:ascii="Times New Roman" w:eastAsia="宋体" w:hAnsi="Times New Roman"/>
          <w:lang w:eastAsia="zh-CN"/>
        </w:rPr>
        <w:t>eNB</w:t>
      </w:r>
      <w:proofErr w:type="spellEnd"/>
      <w:r w:rsidRPr="005626AC">
        <w:rPr>
          <w:rFonts w:ascii="Times New Roman" w:eastAsia="宋体" w:hAnsi="Times New Roman"/>
          <w:lang w:eastAsia="zh-CN"/>
        </w:rPr>
        <w:t xml:space="preserve">. </w:t>
      </w:r>
      <w:r w:rsidR="00105C0A">
        <w:rPr>
          <w:rFonts w:ascii="Times New Roman" w:eastAsia="宋体" w:hAnsi="Times New Roman"/>
          <w:lang w:eastAsia="zh-CN"/>
        </w:rPr>
        <w:t xml:space="preserve">Specifically, </w:t>
      </w:r>
      <w:r w:rsidR="0031502C">
        <w:rPr>
          <w:rFonts w:ascii="Times New Roman" w:eastAsia="宋体" w:hAnsi="Times New Roman"/>
          <w:lang w:eastAsia="zh-CN"/>
        </w:rPr>
        <w:t xml:space="preserve">different UEs </w:t>
      </w:r>
      <w:r w:rsidR="00703FBC">
        <w:rPr>
          <w:rFonts w:ascii="Times New Roman" w:eastAsia="宋体" w:hAnsi="Times New Roman"/>
          <w:lang w:eastAsia="zh-CN"/>
        </w:rPr>
        <w:t xml:space="preserve">served by the same cell </w:t>
      </w:r>
      <w:r w:rsidR="0031502C">
        <w:rPr>
          <w:rFonts w:ascii="Times New Roman" w:eastAsia="宋体" w:hAnsi="Times New Roman"/>
          <w:lang w:eastAsia="zh-CN"/>
        </w:rPr>
        <w:t xml:space="preserve">may have </w:t>
      </w:r>
      <w:r w:rsidR="00105C0A">
        <w:rPr>
          <w:rFonts w:ascii="Times New Roman" w:eastAsia="宋体" w:hAnsi="Times New Roman"/>
          <w:lang w:eastAsia="zh-CN"/>
        </w:rPr>
        <w:t xml:space="preserve">different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105C0A">
        <w:rPr>
          <w:rFonts w:ascii="Times New Roman" w:eastAsia="宋体" w:hAnsi="Times New Roman"/>
          <w:lang w:eastAsia="zh-CN"/>
        </w:rPr>
        <w:t xml:space="preserve">, i.e., </w:t>
      </w:r>
    </w:p>
    <w:p w14:paraId="1B93BCBD" w14:textId="60A67918" w:rsidR="00105C0A" w:rsidRDefault="00840A9A" w:rsidP="00245883">
      <w:pPr>
        <w:pStyle w:val="a5"/>
        <w:ind w:leftChars="0" w:left="360" w:firstLineChars="250" w:firstLine="500"/>
        <w:jc w:val="both"/>
        <w:rPr>
          <w:rFonts w:ascii="Times New Roman" w:eastAsia="宋体" w:hAnsi="Times New Roman"/>
          <w:lang w:eastAsia="zh-CN"/>
        </w:rPr>
      </w:pPr>
      <w:r w:rsidRPr="00840A9A">
        <w:rPr>
          <w:rFonts w:ascii="Times New Roman" w:eastAsia="宋体" w:hAnsi="Times New Roman"/>
          <w:lang w:eastAsia="zh-CN"/>
        </w:rPr>
        <w:lastRenderedPageBreak/>
        <w:sym w:font="Wingdings" w:char="F0E0"/>
      </w:r>
      <w:r>
        <w:rPr>
          <w:rFonts w:ascii="Times New Roman" w:eastAsia="宋体" w:hAnsi="Times New Roman"/>
          <w:lang w:eastAsia="zh-CN"/>
        </w:rPr>
        <w:t xml:space="preserve"> </w:t>
      </w:r>
      <w:r w:rsidR="00105C0A">
        <w:rPr>
          <w:rFonts w:ascii="Times New Roman" w:eastAsia="宋体" w:hAnsi="Times New Roman" w:hint="eastAsia"/>
          <w:lang w:eastAsia="zh-CN"/>
        </w:rPr>
        <w:t xml:space="preserve">Near UE: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RTT1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</w:p>
    <w:p w14:paraId="19A54187" w14:textId="5398B935" w:rsidR="00105C0A" w:rsidRDefault="00840A9A" w:rsidP="00245883">
      <w:pPr>
        <w:pStyle w:val="a5"/>
        <w:ind w:leftChars="0" w:left="360" w:firstLineChars="250" w:firstLine="500"/>
        <w:jc w:val="both"/>
        <w:rPr>
          <w:rFonts w:ascii="Times New Roman" w:eastAsia="宋体" w:hAnsi="Times New Roman"/>
          <w:lang w:eastAsia="zh-CN"/>
        </w:rPr>
      </w:pPr>
      <w:r w:rsidRPr="00840A9A">
        <w:rPr>
          <w:rFonts w:ascii="Times New Roman" w:eastAsia="宋体" w:hAnsi="Times New Roman"/>
          <w:lang w:eastAsia="zh-CN"/>
        </w:rPr>
        <w:sym w:font="Wingdings" w:char="F0E0"/>
      </w:r>
      <w:r w:rsidR="00105C0A">
        <w:rPr>
          <w:rFonts w:ascii="Times New Roman" w:eastAsia="宋体" w:hAnsi="Times New Roman" w:hint="eastAsia"/>
          <w:lang w:eastAsia="zh-CN"/>
        </w:rPr>
        <w:t>Far UE</w:t>
      </w:r>
      <w:r w:rsidR="00105C0A">
        <w:rPr>
          <w:rFonts w:ascii="Times New Roman" w:eastAsia="宋体" w:hAnsi="Times New Roman"/>
          <w:lang w:eastAsia="zh-CN"/>
        </w:rPr>
        <w:t xml:space="preserve">: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RTT2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</w:p>
    <w:p w14:paraId="627B414F" w14:textId="23199429" w:rsidR="003305AA" w:rsidRPr="005626AC" w:rsidRDefault="0031502C" w:rsidP="00245883">
      <w:pPr>
        <w:pStyle w:val="a5"/>
        <w:ind w:leftChars="0" w:left="360"/>
        <w:jc w:val="both"/>
        <w:rPr>
          <w:rFonts w:ascii="Times New Roman" w:eastAsia="宋体" w:hAnsi="Times New Roman"/>
          <w:lang w:eastAsia="zh-CN"/>
        </w:rPr>
      </w:pPr>
      <w:proofErr w:type="gramStart"/>
      <w:r>
        <w:rPr>
          <w:rFonts w:ascii="Times New Roman" w:eastAsia="宋体" w:hAnsi="Times New Roman"/>
          <w:lang w:eastAsia="zh-CN"/>
        </w:rPr>
        <w:t xml:space="preserve">where </w:t>
      </w:r>
      <w:proofErr w:type="gramEnd"/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  <m:r>
          <w:rPr>
            <w:rFonts w:ascii="Cambria Math" w:eastAsia="宋体" w:hAnsi="Cambria Math"/>
            <w:lang w:eastAsia="zh-CN"/>
          </w:rPr>
          <m:t>≤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>
        <w:rPr>
          <w:rFonts w:ascii="Times New Roman" w:eastAsia="宋体" w:hAnsi="Times New Roman"/>
          <w:lang w:eastAsia="zh-CN"/>
        </w:rPr>
        <w:t>Thus, the configured GP</w:t>
      </w:r>
      <w:r w:rsidR="00B14785"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/>
          <w:lang w:eastAsia="zh-CN"/>
        </w:rPr>
        <w:t xml:space="preserve"> for near UE </w:t>
      </w:r>
      <w:r w:rsidR="00B14785">
        <w:rPr>
          <w:rFonts w:ascii="Times New Roman" w:eastAsia="宋体" w:hAnsi="Times New Roman"/>
          <w:lang w:eastAsia="zh-CN"/>
        </w:rPr>
        <w:t xml:space="preserve">and far UE (e.g.,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proofErr w:type="gramStart"/>
      <w:r w:rsidR="00B14785">
        <w:rPr>
          <w:rFonts w:ascii="Times New Roman" w:eastAsia="宋体" w:hAnsi="Times New Roman" w:hint="eastAsia"/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 w:rsidR="00B14785">
        <w:rPr>
          <w:rFonts w:ascii="Times New Roman" w:eastAsia="宋体" w:hAnsi="Times New Roman"/>
          <w:lang w:eastAsia="zh-CN"/>
        </w:rPr>
        <w:t xml:space="preserve">) can be different as long as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B14785">
        <w:rPr>
          <w:rFonts w:ascii="Times New Roman" w:eastAsia="宋体" w:hAnsi="Times New Roman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>
        <w:rPr>
          <w:rFonts w:ascii="Times New Roman" w:eastAsia="宋体" w:hAnsi="Times New Roman"/>
          <w:lang w:eastAsia="zh-CN"/>
        </w:rPr>
        <w:t xml:space="preserve">In this sense,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FA236B">
        <w:rPr>
          <w:rFonts w:ascii="Times New Roman" w:eastAsia="宋体" w:hAnsi="Times New Roman" w:hint="eastAsia"/>
          <w:lang w:eastAsia="zh-CN"/>
        </w:rPr>
        <w:t xml:space="preserve"> could be smaller </w:t>
      </w:r>
      <w:proofErr w:type="gramStart"/>
      <w:r w:rsidR="00FA236B">
        <w:rPr>
          <w:rFonts w:ascii="Times New Roman" w:eastAsia="宋体" w:hAnsi="Times New Roman" w:hint="eastAsia"/>
          <w:lang w:eastAsia="zh-CN"/>
        </w:rPr>
        <w:t xml:space="preserve">than </w:t>
      </w:r>
      <w:proofErr w:type="gramEnd"/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>
        <w:rPr>
          <w:rFonts w:ascii="Times New Roman" w:eastAsia="宋体" w:hAnsi="Times New Roman" w:hint="eastAsia"/>
          <w:lang w:eastAsia="zh-CN"/>
        </w:rPr>
        <w:t xml:space="preserve">. </w:t>
      </w:r>
      <w:r w:rsidR="00B14785">
        <w:rPr>
          <w:rFonts w:ascii="Times New Roman" w:eastAsia="宋体" w:hAnsi="Times New Roman"/>
          <w:lang w:eastAsia="zh-CN"/>
        </w:rPr>
        <w:t>For example</w:t>
      </w:r>
      <w:r>
        <w:rPr>
          <w:rFonts w:ascii="Times New Roman" w:eastAsia="宋体" w:hAnsi="Times New Roman"/>
          <w:lang w:eastAsia="zh-CN"/>
        </w:rPr>
        <w:t>, a</w:t>
      </w:r>
      <w:r w:rsidR="005F5C5B">
        <w:rPr>
          <w:rFonts w:ascii="Times New Roman" w:eastAsia="宋体" w:hAnsi="Times New Roman"/>
          <w:lang w:eastAsia="zh-CN"/>
        </w:rPr>
        <w:t xml:space="preserve">s shown in Fig. </w:t>
      </w:r>
      <w:r w:rsidR="00C706F1">
        <w:rPr>
          <w:rFonts w:ascii="Times New Roman" w:eastAsia="宋体" w:hAnsi="Times New Roman"/>
          <w:lang w:eastAsia="zh-CN"/>
        </w:rPr>
        <w:t>4</w:t>
      </w:r>
      <w:r w:rsidR="00C706F1" w:rsidRPr="005626AC">
        <w:rPr>
          <w:rFonts w:ascii="Times New Roman" w:eastAsia="宋体" w:hAnsi="Times New Roman"/>
          <w:lang w:eastAsia="zh-CN"/>
        </w:rPr>
        <w:t xml:space="preserve"> </w:t>
      </w:r>
      <w:r w:rsidR="00AD68FF" w:rsidRPr="005626AC">
        <w:rPr>
          <w:rFonts w:ascii="Times New Roman" w:eastAsia="宋体" w:hAnsi="Times New Roman"/>
          <w:lang w:eastAsia="zh-CN"/>
        </w:rPr>
        <w:t xml:space="preserve">(b), </w:t>
      </w:r>
      <w:r>
        <w:rPr>
          <w:rFonts w:ascii="Times New Roman" w:eastAsia="宋体" w:hAnsi="Times New Roman"/>
          <w:lang w:eastAsia="zh-CN"/>
        </w:rPr>
        <w:t xml:space="preserve">the </w:t>
      </w:r>
      <w:r w:rsidR="00B14785">
        <w:rPr>
          <w:rFonts w:ascii="Times New Roman" w:eastAsia="宋体" w:hAnsi="Times New Roman"/>
          <w:lang w:eastAsia="zh-CN"/>
        </w:rPr>
        <w:t xml:space="preserve">configured GP for the </w:t>
      </w:r>
      <w:r>
        <w:rPr>
          <w:rFonts w:ascii="Times New Roman" w:eastAsia="宋体" w:hAnsi="Times New Roman"/>
          <w:lang w:eastAsia="zh-CN"/>
        </w:rPr>
        <w:t xml:space="preserve">near UE </w:t>
      </w:r>
      <w:r w:rsidR="00B14785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/>
          <w:lang w:eastAsia="zh-CN"/>
        </w:rPr>
        <w:t xml:space="preserve"> smaller than </w:t>
      </w:r>
      <w:r w:rsidR="00B14785">
        <w:rPr>
          <w:rFonts w:ascii="Times New Roman" w:eastAsia="宋体" w:hAnsi="Times New Roman"/>
          <w:lang w:eastAsia="zh-CN"/>
        </w:rPr>
        <w:t xml:space="preserve">that for </w:t>
      </w:r>
      <w:r>
        <w:rPr>
          <w:rFonts w:ascii="Times New Roman" w:eastAsia="宋体" w:hAnsi="Times New Roman"/>
          <w:lang w:eastAsia="zh-CN"/>
        </w:rPr>
        <w:t>the farthest UE</w:t>
      </w:r>
      <w:r w:rsidR="00AD68FF" w:rsidRPr="005626AC">
        <w:rPr>
          <w:rFonts w:ascii="Times New Roman" w:eastAsia="宋体" w:hAnsi="Times New Roman"/>
          <w:lang w:eastAsia="zh-CN"/>
        </w:rPr>
        <w:t xml:space="preserve">.  </w:t>
      </w:r>
    </w:p>
    <w:p w14:paraId="3ED3A0EE" w14:textId="4EF89E99" w:rsidR="009B1CC8" w:rsidRDefault="00FA236B" w:rsidP="00245883">
      <w:pPr>
        <w:jc w:val="center"/>
      </w:pPr>
      <w:r>
        <w:object w:dxaOrig="10213" w:dyaOrig="9145" w14:anchorId="10E17FE5">
          <v:shape id="_x0000_i1027" type="#_x0000_t75" style="width:271.65pt;height:243.6pt" o:ole="">
            <v:imagedata r:id="rId13" o:title=""/>
          </v:shape>
          <o:OLEObject Type="Embed" ProgID="Visio.Drawing.11" ShapeID="_x0000_i1027" DrawAspect="Content" ObjectID="_1536674163" r:id="rId14"/>
        </w:object>
      </w:r>
    </w:p>
    <w:p w14:paraId="3B6FA537" w14:textId="1C56A36D" w:rsidR="00C420CC" w:rsidRDefault="005F5C5B" w:rsidP="00245883">
      <w:pPr>
        <w:jc w:val="center"/>
        <w:rPr>
          <w:rFonts w:ascii="Times New Roman" w:eastAsia="宋体" w:hAnsi="Times New Roman"/>
          <w:lang w:eastAsia="zh-CN"/>
        </w:rPr>
      </w:pPr>
      <w:r>
        <w:t xml:space="preserve">Fig. </w:t>
      </w:r>
      <w:r w:rsidR="00C706F1">
        <w:rPr>
          <w:rFonts w:eastAsiaTheme="minorEastAsia"/>
          <w:lang w:eastAsia="ja-JP"/>
        </w:rPr>
        <w:t>4</w:t>
      </w:r>
      <w:r w:rsidR="00C706F1">
        <w:t xml:space="preserve"> </w:t>
      </w:r>
      <w:r w:rsidR="00C420CC">
        <w:t>GP setting without/with Method 2 (Option 1)</w:t>
      </w:r>
    </w:p>
    <w:p w14:paraId="7A218A6F" w14:textId="60381840" w:rsidR="0038063D" w:rsidRPr="008A3F70" w:rsidRDefault="00AD68FF" w:rsidP="00C706F1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="宋体" w:hAnsi="Times New Roman"/>
          <w:lang w:eastAsia="zh-CN"/>
        </w:rPr>
        <w:t>In Option1, we assume that the UE has both DL and UL transmi</w:t>
      </w:r>
      <w:r w:rsidR="00C708B4">
        <w:rPr>
          <w:rFonts w:ascii="Times New Roman" w:eastAsia="宋体" w:hAnsi="Times New Roman"/>
          <w:lang w:eastAsia="zh-CN"/>
        </w:rPr>
        <w:t xml:space="preserve">ssions in the same slot. </w:t>
      </w:r>
      <w:r w:rsidR="00F43A3E">
        <w:rPr>
          <w:rFonts w:ascii="Times New Roman" w:eastAsia="宋体" w:hAnsi="Times New Roman"/>
          <w:lang w:eastAsia="zh-CN"/>
        </w:rPr>
        <w:t xml:space="preserve">Thus, the consideration of RTT in </w:t>
      </w:r>
      <m:oMath>
        <m:sSubSup>
          <m:sSubSupPr>
            <m:ctrlPr>
              <w:rPr>
                <w:rFonts w:ascii="Cambria Math" w:eastAsia="宋体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F43A3E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can guarantee that</w:t>
      </w:r>
      <w:r w:rsidR="00F43A3E">
        <w:rPr>
          <w:rFonts w:ascii="Times New Roman" w:eastAsia="宋体" w:hAnsi="Times New Roman"/>
          <w:sz w:val="21"/>
          <w:szCs w:val="21"/>
          <w:lang w:eastAsia="zh-CN"/>
        </w:rPr>
        <w:t>: 1)</w:t>
      </w:r>
      <w:r w:rsidR="00F43A3E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the UE has enough time to finish DL reception and </w:t>
      </w:r>
      <w:r w:rsidR="00F43A3E">
        <w:rPr>
          <w:rFonts w:ascii="Times New Roman" w:eastAsia="宋体" w:hAnsi="Times New Roman"/>
          <w:sz w:val="21"/>
          <w:szCs w:val="21"/>
          <w:lang w:eastAsia="zh-CN"/>
        </w:rPr>
        <w:t>2) the UE can</w:t>
      </w:r>
      <w:r w:rsidR="00F43A3E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start</w:t>
      </w:r>
      <w:r w:rsidR="00F43A3E">
        <w:rPr>
          <w:rFonts w:ascii="Times New Roman" w:eastAsia="宋体" w:hAnsi="Times New Roman"/>
          <w:sz w:val="21"/>
          <w:szCs w:val="21"/>
          <w:lang w:eastAsia="zh-CN"/>
        </w:rPr>
        <w:t xml:space="preserve"> UL transmission earlier than the beginning of UL reception at </w:t>
      </w:r>
      <w:proofErr w:type="spellStart"/>
      <w:r w:rsidR="00F43A3E">
        <w:rPr>
          <w:rFonts w:ascii="Times New Roman" w:eastAsia="宋体" w:hAnsi="Times New Roman"/>
          <w:sz w:val="21"/>
          <w:szCs w:val="21"/>
          <w:lang w:eastAsia="zh-CN"/>
        </w:rPr>
        <w:t>eNB</w:t>
      </w:r>
      <w:proofErr w:type="spellEnd"/>
      <w:r w:rsidR="00F43A3E">
        <w:rPr>
          <w:rFonts w:ascii="Times New Roman" w:eastAsia="宋体" w:hAnsi="Times New Roman"/>
          <w:sz w:val="21"/>
          <w:szCs w:val="21"/>
          <w:lang w:eastAsia="zh-CN"/>
        </w:rPr>
        <w:t xml:space="preserve"> side. </w:t>
      </w:r>
      <w:r>
        <w:rPr>
          <w:rFonts w:ascii="Times New Roman" w:eastAsia="宋体" w:hAnsi="Times New Roman"/>
          <w:lang w:eastAsia="zh-CN"/>
        </w:rPr>
        <w:t xml:space="preserve">However, in practice, the UE may have either </w:t>
      </w:r>
      <w:r w:rsidR="00703FBC">
        <w:rPr>
          <w:rFonts w:ascii="Times New Roman" w:eastAsia="宋体" w:hAnsi="Times New Roman"/>
          <w:lang w:eastAsia="zh-CN"/>
        </w:rPr>
        <w:t xml:space="preserve">only </w:t>
      </w:r>
      <w:r>
        <w:rPr>
          <w:rFonts w:ascii="Times New Roman" w:eastAsia="宋体" w:hAnsi="Times New Roman"/>
          <w:lang w:eastAsia="zh-CN"/>
        </w:rPr>
        <w:t xml:space="preserve">DL or </w:t>
      </w:r>
      <w:r w:rsidR="00703FBC">
        <w:rPr>
          <w:rFonts w:ascii="Times New Roman" w:eastAsia="宋体" w:hAnsi="Times New Roman"/>
          <w:lang w:eastAsia="zh-CN"/>
        </w:rPr>
        <w:t xml:space="preserve">only </w:t>
      </w:r>
      <w:r>
        <w:rPr>
          <w:rFonts w:ascii="Times New Roman" w:eastAsia="宋体" w:hAnsi="Times New Roman"/>
          <w:lang w:eastAsia="zh-CN"/>
        </w:rPr>
        <w:t>UL tran</w:t>
      </w:r>
      <w:r w:rsidR="00EB725F">
        <w:rPr>
          <w:rFonts w:ascii="Times New Roman" w:eastAsia="宋体" w:hAnsi="Times New Roman"/>
          <w:lang w:eastAsia="zh-CN"/>
        </w:rPr>
        <w:t>s</w:t>
      </w:r>
      <w:r w:rsidR="0038063D">
        <w:rPr>
          <w:rFonts w:ascii="Times New Roman" w:eastAsia="宋体" w:hAnsi="Times New Roman"/>
          <w:lang w:eastAsia="zh-CN"/>
        </w:rPr>
        <w:t>mission</w:t>
      </w:r>
      <w:r w:rsidR="00253F28">
        <w:rPr>
          <w:rFonts w:ascii="Times New Roman" w:eastAsia="宋体" w:hAnsi="Times New Roman"/>
          <w:lang w:eastAsia="zh-CN"/>
        </w:rPr>
        <w:t xml:space="preserve"> </w:t>
      </w:r>
      <w:r w:rsidR="0038063D">
        <w:rPr>
          <w:rFonts w:ascii="Times New Roman" w:eastAsia="宋体" w:hAnsi="Times New Roman"/>
          <w:lang w:eastAsia="zh-CN"/>
        </w:rPr>
        <w:t xml:space="preserve">in </w:t>
      </w:r>
      <w:r w:rsidR="00C708B4">
        <w:rPr>
          <w:rFonts w:ascii="Times New Roman" w:eastAsia="宋体" w:hAnsi="Times New Roman"/>
          <w:lang w:eastAsia="zh-CN"/>
        </w:rPr>
        <w:t>a slot</w:t>
      </w:r>
      <w:r w:rsidR="00EB725F">
        <w:rPr>
          <w:rFonts w:ascii="Times New Roman" w:eastAsia="宋体" w:hAnsi="Times New Roman"/>
          <w:lang w:eastAsia="zh-CN"/>
        </w:rPr>
        <w:t xml:space="preserve">. </w:t>
      </w:r>
      <w:r w:rsidR="00C706F1">
        <w:rPr>
          <w:rFonts w:ascii="Times New Roman" w:eastAsiaTheme="minorEastAsia" w:hAnsi="Times New Roman"/>
          <w:lang w:eastAsia="ja-JP"/>
        </w:rPr>
        <w:t>For example</w:t>
      </w:r>
      <w:r w:rsidR="009C71BA">
        <w:rPr>
          <w:rFonts w:ascii="Times New Roman" w:eastAsiaTheme="minorEastAsia" w:hAnsi="Times New Roman" w:hint="eastAsia"/>
          <w:lang w:eastAsia="ja-JP"/>
        </w:rPr>
        <w:t>, a</w:t>
      </w:r>
      <w:r w:rsidR="009C71BA">
        <w:rPr>
          <w:rFonts w:ascii="Times New Roman" w:eastAsia="宋体" w:hAnsi="Times New Roman"/>
          <w:lang w:eastAsia="zh-CN"/>
        </w:rPr>
        <w:t xml:space="preserve">s </w:t>
      </w:r>
      <w:r w:rsidR="005F5C5B">
        <w:rPr>
          <w:rFonts w:ascii="Times New Roman" w:eastAsia="宋体" w:hAnsi="Times New Roman"/>
          <w:lang w:eastAsia="zh-CN"/>
        </w:rPr>
        <w:t xml:space="preserve">shown in Fig. </w:t>
      </w:r>
      <w:r w:rsidR="00C706F1">
        <w:rPr>
          <w:rFonts w:ascii="Times New Roman" w:eastAsia="宋体" w:hAnsi="Times New Roman"/>
          <w:lang w:eastAsia="zh-CN"/>
        </w:rPr>
        <w:t xml:space="preserve">5 </w:t>
      </w:r>
      <w:r w:rsidR="00EB725F">
        <w:rPr>
          <w:rFonts w:ascii="Times New Roman" w:eastAsia="宋体" w:hAnsi="Times New Roman"/>
          <w:lang w:eastAsia="zh-CN"/>
        </w:rPr>
        <w:t xml:space="preserve">(a), UE1 and UE2 have DL transmission and UL transmission, respectively, in </w:t>
      </w:r>
      <w:r w:rsidR="00C708B4">
        <w:rPr>
          <w:rFonts w:ascii="Times New Roman" w:eastAsia="宋体" w:hAnsi="Times New Roman"/>
          <w:lang w:eastAsia="zh-CN"/>
        </w:rPr>
        <w:t>a slot</w:t>
      </w:r>
      <w:r w:rsidR="00EB725F">
        <w:rPr>
          <w:rFonts w:ascii="Times New Roman" w:eastAsia="宋体" w:hAnsi="Times New Roman"/>
          <w:lang w:eastAsia="zh-CN"/>
        </w:rPr>
        <w:t xml:space="preserve">. </w:t>
      </w:r>
      <w:r w:rsidR="00766725">
        <w:rPr>
          <w:rFonts w:ascii="Times New Roman" w:eastAsia="宋体" w:hAnsi="Times New Roman"/>
          <w:lang w:eastAsia="zh-CN"/>
        </w:rPr>
        <w:t>If t</w:t>
      </w:r>
      <w:r w:rsidR="00EB725F">
        <w:rPr>
          <w:rFonts w:ascii="Times New Roman" w:eastAsia="宋体" w:hAnsi="Times New Roman"/>
          <w:lang w:eastAsia="zh-CN"/>
        </w:rPr>
        <w:t xml:space="preserve">he </w:t>
      </w:r>
      <w:proofErr w:type="spellStart"/>
      <w:r w:rsidR="00EB725F">
        <w:rPr>
          <w:rFonts w:ascii="Times New Roman" w:eastAsia="宋体" w:hAnsi="Times New Roman"/>
          <w:lang w:eastAsia="zh-CN"/>
        </w:rPr>
        <w:t>eNB</w:t>
      </w:r>
      <w:proofErr w:type="spellEnd"/>
      <w:r w:rsidR="00EB725F">
        <w:rPr>
          <w:rFonts w:ascii="Times New Roman" w:eastAsia="宋体" w:hAnsi="Times New Roman"/>
          <w:lang w:eastAsia="zh-CN"/>
        </w:rPr>
        <w:t xml:space="preserve"> performs the TX-to-RX switch</w:t>
      </w:r>
      <w:r w:rsidR="00766725">
        <w:rPr>
          <w:rFonts w:ascii="Times New Roman" w:eastAsia="宋体" w:hAnsi="Times New Roman"/>
          <w:lang w:eastAsia="zh-CN"/>
        </w:rPr>
        <w:t xml:space="preserve">ing at the illustrated </w:t>
      </w:r>
      <w:r w:rsidR="009C71BA">
        <w:rPr>
          <w:rFonts w:ascii="Times New Roman" w:eastAsiaTheme="minorEastAsia" w:hAnsi="Times New Roman" w:hint="eastAsia"/>
          <w:lang w:eastAsia="ja-JP"/>
        </w:rPr>
        <w:t>timing</w:t>
      </w:r>
      <w:r w:rsidR="00766725">
        <w:rPr>
          <w:rFonts w:ascii="Times New Roman" w:eastAsia="宋体" w:hAnsi="Times New Roman"/>
          <w:lang w:eastAsia="zh-CN"/>
        </w:rPr>
        <w:t>,</w:t>
      </w:r>
      <w:r w:rsidR="00EB725F">
        <w:rPr>
          <w:rFonts w:ascii="Times New Roman" w:eastAsia="宋体" w:hAnsi="Times New Roman"/>
          <w:lang w:eastAsia="zh-CN"/>
        </w:rPr>
        <w:t xml:space="preserve"> </w:t>
      </w:r>
      <w:r w:rsidR="00766725">
        <w:rPr>
          <w:rFonts w:ascii="Times New Roman" w:eastAsia="宋体" w:hAnsi="Times New Roman"/>
          <w:lang w:eastAsia="zh-CN"/>
        </w:rPr>
        <w:t xml:space="preserve">the </w:t>
      </w:r>
      <w:proofErr w:type="spellStart"/>
      <w:r w:rsidR="00766725">
        <w:rPr>
          <w:rFonts w:ascii="Times New Roman" w:eastAsia="宋体" w:hAnsi="Times New Roman"/>
          <w:lang w:eastAsia="zh-CN"/>
        </w:rPr>
        <w:t>eNB</w:t>
      </w:r>
      <w:proofErr w:type="spellEnd"/>
      <w:r w:rsidR="00766725">
        <w:rPr>
          <w:rFonts w:ascii="Times New Roman" w:eastAsia="宋体" w:hAnsi="Times New Roman"/>
          <w:lang w:eastAsia="zh-CN"/>
        </w:rPr>
        <w:t xml:space="preserve"> may have</w:t>
      </w:r>
      <w:r w:rsidR="00EB725F">
        <w:rPr>
          <w:rFonts w:ascii="Times New Roman" w:eastAsia="宋体" w:hAnsi="Times New Roman"/>
          <w:lang w:eastAsia="zh-CN"/>
        </w:rPr>
        <w:t xml:space="preserve"> some unused part </w:t>
      </w:r>
      <w:r w:rsidR="00766725">
        <w:rPr>
          <w:rFonts w:ascii="Times New Roman" w:eastAsia="宋体" w:hAnsi="Times New Roman"/>
          <w:lang w:eastAsia="zh-CN"/>
        </w:rPr>
        <w:t>before switching</w:t>
      </w:r>
      <w:r w:rsidR="0038063D">
        <w:rPr>
          <w:rFonts w:ascii="Times New Roman" w:eastAsia="宋体" w:hAnsi="Times New Roman"/>
          <w:lang w:eastAsia="zh-CN"/>
        </w:rPr>
        <w:t xml:space="preserve"> from</w:t>
      </w:r>
      <w:r w:rsidR="00EB725F">
        <w:rPr>
          <w:rFonts w:ascii="Times New Roman" w:eastAsia="宋体" w:hAnsi="Times New Roman"/>
          <w:lang w:eastAsia="zh-CN"/>
        </w:rPr>
        <w:t xml:space="preserve"> DL to UL. </w:t>
      </w:r>
      <w:r w:rsidR="0038063D">
        <w:rPr>
          <w:rFonts w:ascii="Times New Roman" w:eastAsia="宋体" w:hAnsi="Times New Roman"/>
          <w:lang w:eastAsia="zh-CN"/>
        </w:rPr>
        <w:t xml:space="preserve">Thus, 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another option </w:t>
      </w:r>
      <w:r w:rsidR="009C71BA">
        <w:rPr>
          <w:rFonts w:ascii="Times New Roman" w:eastAsia="宋体" w:hAnsi="Times New Roman"/>
          <w:lang w:eastAsia="zh-CN"/>
        </w:rPr>
        <w:t>for UE-specific GP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 becomes necessary in order </w:t>
      </w:r>
      <w:r w:rsidR="0038063D">
        <w:rPr>
          <w:rFonts w:ascii="Times New Roman" w:eastAsia="宋体" w:hAnsi="Times New Roman"/>
          <w:lang w:eastAsia="zh-CN"/>
        </w:rPr>
        <w:t>to reduce the unused part, i.e</w:t>
      </w:r>
      <w:proofErr w:type="gramStart"/>
      <w:r w:rsidR="0038063D">
        <w:rPr>
          <w:rFonts w:ascii="Times New Roman" w:eastAsia="宋体" w:hAnsi="Times New Roman"/>
          <w:lang w:eastAsia="zh-CN"/>
        </w:rPr>
        <w:t>.,</w:t>
      </w:r>
      <w:proofErr w:type="gramEnd"/>
    </w:p>
    <w:p w14:paraId="1C4FC07E" w14:textId="4DF94DD8" w:rsidR="00766725" w:rsidRPr="00766725" w:rsidRDefault="0038063D" w:rsidP="00245883">
      <w:pPr>
        <w:pStyle w:val="a5"/>
        <w:numPr>
          <w:ilvl w:val="0"/>
          <w:numId w:val="42"/>
        </w:numPr>
        <w:ind w:leftChars="0"/>
        <w:jc w:val="both"/>
        <w:rPr>
          <w:rFonts w:ascii="Times New Roman" w:eastAsia="宋体" w:hAnsi="Times New Roman"/>
          <w:lang w:eastAsia="zh-CN"/>
        </w:rPr>
      </w:pPr>
      <w:r w:rsidRPr="00703FBC">
        <w:rPr>
          <w:rFonts w:ascii="Times New Roman" w:eastAsia="宋体" w:hAnsi="Times New Roman"/>
          <w:b/>
          <w:i/>
          <w:u w:val="single"/>
          <w:lang w:eastAsia="zh-CN"/>
        </w:rPr>
        <w:t>Option2 (UE-specific GP based on DL/UL transmission</w:t>
      </w:r>
      <w:r w:rsidR="005626AC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allocation</w:t>
      </w:r>
      <w:r w:rsidR="00EA7C90" w:rsidRPr="00703FBC">
        <w:rPr>
          <w:rFonts w:ascii="Times New Roman" w:eastAsia="宋体" w:hAnsi="Times New Roman"/>
          <w:b/>
          <w:i/>
          <w:u w:val="single"/>
          <w:lang w:eastAsia="zh-CN"/>
        </w:rPr>
        <w:t xml:space="preserve"> of the UE</w:t>
      </w:r>
      <w:r w:rsidRPr="00703FBC">
        <w:rPr>
          <w:rFonts w:ascii="Times New Roman" w:eastAsia="宋体" w:hAnsi="Times New Roman"/>
          <w:b/>
          <w:i/>
          <w:u w:val="single"/>
          <w:lang w:eastAsia="zh-CN"/>
        </w:rPr>
        <w:t>)</w:t>
      </w:r>
      <w:r w:rsidRPr="00703FBC">
        <w:rPr>
          <w:rFonts w:ascii="Times New Roman" w:eastAsia="宋体" w:hAnsi="Times New Roman"/>
          <w:b/>
          <w:lang w:eastAsia="zh-CN"/>
        </w:rPr>
        <w:t>:</w:t>
      </w:r>
      <w:r w:rsidRPr="005626AC">
        <w:rPr>
          <w:rFonts w:ascii="Times New Roman" w:eastAsia="宋体" w:hAnsi="Times New Roman"/>
          <w:lang w:eastAsia="zh-CN"/>
        </w:rPr>
        <w:t xml:space="preserve"> the GP setting depends on whether there are DL and UL transmissions for the same UE</w:t>
      </w:r>
      <w:r w:rsidR="005626AC">
        <w:rPr>
          <w:rFonts w:ascii="Times New Roman" w:eastAsia="宋体" w:hAnsi="Times New Roman"/>
          <w:lang w:eastAsia="zh-CN"/>
        </w:rPr>
        <w:t xml:space="preserve"> in the same </w:t>
      </w:r>
      <w:r w:rsidR="00C708B4">
        <w:rPr>
          <w:rFonts w:ascii="Times New Roman" w:eastAsia="宋体" w:hAnsi="Times New Roman"/>
          <w:lang w:eastAsia="zh-CN"/>
        </w:rPr>
        <w:t>slot</w:t>
      </w:r>
      <w:r w:rsidR="005626AC">
        <w:rPr>
          <w:rFonts w:ascii="Times New Roman" w:eastAsia="宋体" w:hAnsi="Times New Roman"/>
          <w:lang w:eastAsia="zh-CN"/>
        </w:rPr>
        <w:t xml:space="preserve">. Specifically, </w:t>
      </w:r>
      <w:r w:rsidRPr="005626AC">
        <w:rPr>
          <w:rFonts w:ascii="Times New Roman" w:eastAsia="宋体" w:hAnsi="Times New Roman"/>
          <w:lang w:eastAsia="zh-CN"/>
        </w:rPr>
        <w:t xml:space="preserve">if the UEs in DL part of </w:t>
      </w:r>
      <w:r w:rsidR="00C708B4">
        <w:rPr>
          <w:rFonts w:ascii="Times New Roman" w:eastAsia="宋体" w:hAnsi="Times New Roman"/>
          <w:lang w:eastAsia="zh-CN"/>
        </w:rPr>
        <w:t>a slot</w:t>
      </w:r>
      <w:r w:rsidRPr="005626AC">
        <w:rPr>
          <w:rFonts w:ascii="Times New Roman" w:eastAsia="宋体" w:hAnsi="Times New Roman"/>
          <w:lang w:eastAsia="zh-CN"/>
        </w:rPr>
        <w:t xml:space="preserve"> </w:t>
      </w:r>
      <w:r w:rsidR="002C4482">
        <w:rPr>
          <w:rFonts w:ascii="Times New Roman" w:eastAsia="宋体" w:hAnsi="Times New Roman"/>
          <w:lang w:eastAsia="zh-CN"/>
        </w:rPr>
        <w:t>are</w:t>
      </w:r>
      <w:r w:rsidRPr="005626AC">
        <w:rPr>
          <w:rFonts w:ascii="Times New Roman" w:eastAsia="宋体" w:hAnsi="Times New Roman"/>
          <w:lang w:eastAsia="zh-CN"/>
        </w:rPr>
        <w:t xml:space="preserve"> totally different from those in U</w:t>
      </w:r>
      <w:r w:rsidR="005626AC">
        <w:rPr>
          <w:rFonts w:ascii="Times New Roman" w:eastAsia="宋体" w:hAnsi="Times New Roman"/>
          <w:lang w:eastAsia="zh-CN"/>
        </w:rPr>
        <w:t xml:space="preserve">L part, the </w:t>
      </w:r>
      <w:proofErr w:type="spellStart"/>
      <w:r w:rsidR="005626AC">
        <w:rPr>
          <w:rFonts w:ascii="Times New Roman" w:eastAsia="宋体" w:hAnsi="Times New Roman"/>
          <w:lang w:eastAsia="zh-CN"/>
        </w:rPr>
        <w:t>eNB</w:t>
      </w:r>
      <w:proofErr w:type="spellEnd"/>
      <w:r w:rsidR="005626AC">
        <w:rPr>
          <w:rFonts w:ascii="Times New Roman" w:eastAsia="宋体" w:hAnsi="Times New Roman"/>
          <w:lang w:eastAsia="zh-CN"/>
        </w:rPr>
        <w:t xml:space="preserve"> can set </w:t>
      </w:r>
      <m:oMath>
        <m:sSubSup>
          <m:sSubSupPr>
            <m:ctrlPr>
              <w:rPr>
                <w:rFonts w:ascii="Cambria Math" w:eastAsia="宋体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sz w:val="21"/>
                <w:szCs w:val="21"/>
                <w:lang w:eastAsia="zh-CN"/>
              </w:rPr>
              <m:t>min</m:t>
            </m:r>
          </m:sup>
        </m:sSubSup>
      </m:oMath>
      <w:r w:rsidR="00766725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without </w:t>
      </w:r>
      <w:r w:rsidR="002B4378">
        <w:rPr>
          <w:rFonts w:ascii="Times New Roman" w:eastAsia="宋体" w:hAnsi="Times New Roman"/>
          <w:sz w:val="21"/>
          <w:szCs w:val="21"/>
          <w:lang w:eastAsia="zh-CN"/>
        </w:rPr>
        <w:t>consideration of</w:t>
      </w:r>
      <w:r w:rsidR="00766725"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 RTT, i.e.,</w:t>
      </w:r>
      <w:r w:rsidR="00766725">
        <w:rPr>
          <w:rFonts w:ascii="Times New Roman" w:eastAsia="宋体" w:hAnsi="Times New Roman"/>
          <w:sz w:val="21"/>
          <w:szCs w:val="21"/>
          <w:lang w:eastAsia="zh-CN"/>
        </w:rPr>
        <w:t xml:space="preserve"> </w:t>
      </w:r>
    </w:p>
    <w:p w14:paraId="3370C751" w14:textId="119A39E2" w:rsidR="00766725" w:rsidRDefault="00F61696" w:rsidP="00245883">
      <w:pPr>
        <w:pStyle w:val="a5"/>
        <w:ind w:leftChars="0" w:left="360"/>
        <w:jc w:val="both"/>
        <w:rPr>
          <w:rFonts w:ascii="Times New Roman" w:eastAsia="宋体" w:hAnsi="Times New Roman"/>
          <w:lang w:eastAsia="zh-CN"/>
        </w:rPr>
      </w:pPr>
      <m:oMathPara>
        <m:oMath>
          <m:sSubSup>
            <m:sSub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GP</m:t>
              </m:r>
            </m:sub>
            <m:sup>
              <m:r>
                <w:rPr>
                  <w:rFonts w:ascii="Cambria Math" w:eastAsia="宋体" w:hAnsi="Cambria Math"/>
                  <w:lang w:eastAsia="zh-CN"/>
                </w:rPr>
                <m:t>min*</m:t>
              </m:r>
            </m:sup>
          </m:sSubSup>
          <m:r>
            <w:rPr>
              <w:rFonts w:ascii="Cambria Math" w:eastAsia="宋体" w:hAnsi="Cambria Math"/>
              <w:lang w:eastAsia="zh-CN"/>
            </w:rPr>
            <m:t>=</m:t>
          </m:r>
          <m:func>
            <m:funcPr>
              <m:ctrlPr>
                <w:rPr>
                  <w:rFonts w:ascii="Cambria Math" w:eastAsia="宋体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UE, Rx-Tx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eNB, Tx-Rx</m:t>
                      </m:r>
                    </m:sub>
                  </m:sSub>
                </m:e>
              </m:d>
            </m:e>
          </m:func>
          <m:r>
            <w:rPr>
              <w:rFonts w:ascii="Cambria Math" w:eastAsia="宋体" w:hAnsi="Cambria Math"/>
              <w:lang w:eastAsia="zh-CN"/>
            </w:rPr>
            <m:t>+</m:t>
          </m:r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>max⁡</m:t>
          </m:r>
          <m:r>
            <w:rPr>
              <w:rFonts w:ascii="Cambria Math" w:eastAsia="宋体" w:hAnsi="Cambria Math"/>
              <w:lang w:eastAsia="zh-CN"/>
            </w:rPr>
            <m:t>(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UE, Tx-Rx</m:t>
              </m:r>
            </m:sub>
          </m:sSub>
          <m:r>
            <w:rPr>
              <w:rFonts w:ascii="Cambria Math" w:eastAsia="宋体" w:hAnsi="Cambria Math"/>
              <w:lang w:eastAsia="zh-CN"/>
            </w:rPr>
            <m:t xml:space="preserve">, 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eNB, Rx-Tx</m:t>
              </m:r>
            </m:sub>
          </m:sSub>
          <m:r>
            <w:rPr>
              <w:rFonts w:ascii="Cambria Math" w:eastAsia="宋体" w:hAnsi="Cambria Math"/>
              <w:lang w:eastAsia="zh-CN"/>
            </w:rPr>
            <m:t>)</m:t>
          </m:r>
        </m:oMath>
      </m:oMathPara>
    </w:p>
    <w:p w14:paraId="6E7F8650" w14:textId="5681DDA5" w:rsidR="009B1CC8" w:rsidRPr="005626AC" w:rsidRDefault="00766725" w:rsidP="00245883">
      <w:pPr>
        <w:pStyle w:val="a5"/>
        <w:ind w:leftChars="0" w:left="36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sense, the configured GP </w:t>
      </w:r>
      <w:r>
        <w:rPr>
          <w:rFonts w:ascii="Times New Roman" w:eastAsia="宋体" w:hAnsi="Times New Roman"/>
          <w:lang w:eastAsia="zh-CN"/>
        </w:rPr>
        <w:t xml:space="preserve">satisfying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min*</m:t>
            </m:r>
          </m:sup>
        </m:sSubSup>
      </m:oMath>
      <w:r>
        <w:rPr>
          <w:rFonts w:ascii="Times New Roman" w:eastAsia="宋体" w:hAnsi="Times New Roman" w:hint="eastAsia"/>
          <w:lang w:eastAsia="zh-CN"/>
        </w:rPr>
        <w:t xml:space="preserve"> </w:t>
      </w:r>
      <w:r w:rsidR="002B4378">
        <w:rPr>
          <w:rFonts w:ascii="Times New Roman" w:eastAsia="宋体" w:hAnsi="Times New Roman"/>
          <w:lang w:eastAsia="zh-CN"/>
        </w:rPr>
        <w:t xml:space="preserve">may be smaller than that with consideration of RTT </w:t>
      </w:r>
      <w:proofErr w:type="gramStart"/>
      <w:r w:rsidR="002B4378">
        <w:rPr>
          <w:rFonts w:ascii="Times New Roman" w:eastAsia="宋体" w:hAnsi="Times New Roman"/>
          <w:lang w:eastAsia="zh-CN"/>
        </w:rPr>
        <w:t xml:space="preserve">in </w:t>
      </w:r>
      <w:proofErr w:type="gramEnd"/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2B4378">
        <w:rPr>
          <w:rFonts w:ascii="Times New Roman" w:eastAsia="宋体" w:hAnsi="Times New Roman" w:hint="eastAsia"/>
          <w:lang w:eastAsia="zh-CN"/>
        </w:rPr>
        <w:t xml:space="preserve">. </w:t>
      </w:r>
      <w:r w:rsidR="0038063D" w:rsidRPr="005626AC">
        <w:rPr>
          <w:rFonts w:ascii="Times New Roman" w:eastAsia="宋体" w:hAnsi="Times New Roman"/>
          <w:lang w:eastAsia="zh-CN"/>
        </w:rPr>
        <w:t xml:space="preserve">As shown in Fig. </w:t>
      </w:r>
      <w:r w:rsidR="00C706F1">
        <w:rPr>
          <w:rFonts w:ascii="Times New Roman" w:eastAsia="宋体" w:hAnsi="Times New Roman"/>
          <w:lang w:eastAsia="zh-CN"/>
        </w:rPr>
        <w:t>5</w:t>
      </w:r>
      <w:r w:rsidR="0038063D" w:rsidRPr="005626AC">
        <w:rPr>
          <w:rFonts w:ascii="Times New Roman" w:eastAsia="宋体" w:hAnsi="Times New Roman"/>
          <w:lang w:eastAsia="zh-CN"/>
        </w:rPr>
        <w:t>(b),</w:t>
      </w:r>
      <w:r w:rsidR="00253F28">
        <w:rPr>
          <w:rFonts w:ascii="Times New Roman" w:eastAsia="宋体" w:hAnsi="Times New Roman"/>
          <w:lang w:eastAsia="zh-CN"/>
        </w:rPr>
        <w:t xml:space="preserve"> </w:t>
      </w:r>
      <w:r w:rsidR="00253F28" w:rsidRPr="005626AC">
        <w:rPr>
          <w:rFonts w:ascii="Times New Roman" w:eastAsia="宋体" w:hAnsi="Times New Roman"/>
          <w:lang w:eastAsia="zh-CN"/>
        </w:rPr>
        <w:t xml:space="preserve">the UE1 can have </w:t>
      </w:r>
      <w:r w:rsidR="00253F28">
        <w:rPr>
          <w:rFonts w:ascii="Times New Roman" w:eastAsia="宋体" w:hAnsi="Times New Roman"/>
          <w:lang w:eastAsia="zh-CN"/>
        </w:rPr>
        <w:t xml:space="preserve">more </w:t>
      </w:r>
      <w:r w:rsidR="009C71BA">
        <w:rPr>
          <w:rFonts w:ascii="Times New Roman" w:eastAsiaTheme="minorEastAsia" w:hAnsi="Times New Roman" w:hint="eastAsia"/>
          <w:lang w:eastAsia="ja-JP"/>
        </w:rPr>
        <w:t xml:space="preserve">time </w:t>
      </w:r>
      <w:r w:rsidR="00253F28">
        <w:rPr>
          <w:rFonts w:ascii="Times New Roman" w:eastAsia="宋体" w:hAnsi="Times New Roman"/>
          <w:lang w:eastAsia="zh-CN"/>
        </w:rPr>
        <w:t xml:space="preserve">duration for DL reception. </w:t>
      </w:r>
      <w:r w:rsidR="005626AC">
        <w:rPr>
          <w:rFonts w:ascii="Times New Roman" w:eastAsia="宋体" w:hAnsi="Times New Roman"/>
          <w:lang w:eastAsia="zh-CN"/>
        </w:rPr>
        <w:t xml:space="preserve">In </w:t>
      </w:r>
      <w:r w:rsidR="005626AC">
        <w:rPr>
          <w:rFonts w:ascii="Times New Roman" w:eastAsia="宋体" w:hAnsi="Times New Roman"/>
          <w:lang w:eastAsia="zh-CN"/>
        </w:rPr>
        <w:lastRenderedPageBreak/>
        <w:t xml:space="preserve">this case, </w:t>
      </w:r>
      <w:r w:rsidR="009B18FA">
        <w:rPr>
          <w:rFonts w:ascii="Times New Roman" w:eastAsia="宋体" w:hAnsi="Times New Roman"/>
          <w:lang w:eastAsia="zh-CN"/>
        </w:rPr>
        <w:t xml:space="preserve">UE2 can start it early </w:t>
      </w:r>
      <w:r w:rsidR="005626AC">
        <w:rPr>
          <w:rFonts w:ascii="Times New Roman" w:eastAsia="宋体" w:hAnsi="Times New Roman"/>
          <w:lang w:eastAsia="zh-CN"/>
        </w:rPr>
        <w:t>to guarantee</w:t>
      </w:r>
      <w:r w:rsidR="00DF0FC5">
        <w:rPr>
          <w:rFonts w:ascii="Times New Roman" w:eastAsia="宋体" w:hAnsi="Times New Roman"/>
          <w:lang w:eastAsia="zh-CN"/>
        </w:rPr>
        <w:t xml:space="preserve"> that </w:t>
      </w:r>
      <w:r w:rsidR="005626AC">
        <w:rPr>
          <w:rFonts w:ascii="Times New Roman" w:eastAsia="宋体" w:hAnsi="Times New Roman"/>
          <w:lang w:eastAsia="zh-CN"/>
        </w:rPr>
        <w:t xml:space="preserve">the UL transmission of UE2 reaches at the </w:t>
      </w:r>
      <w:proofErr w:type="spellStart"/>
      <w:r w:rsidR="005626AC">
        <w:rPr>
          <w:rFonts w:ascii="Times New Roman" w:eastAsia="宋体" w:hAnsi="Times New Roman"/>
          <w:lang w:eastAsia="zh-CN"/>
        </w:rPr>
        <w:t>eNB</w:t>
      </w:r>
      <w:proofErr w:type="spellEnd"/>
      <w:r w:rsidR="005626AC">
        <w:rPr>
          <w:rFonts w:ascii="Times New Roman" w:eastAsia="宋体" w:hAnsi="Times New Roman"/>
          <w:lang w:eastAsia="zh-CN"/>
        </w:rPr>
        <w:t xml:space="preserve"> from the beginning of UL part. </w:t>
      </w:r>
      <w:r w:rsidR="009B18FA">
        <w:rPr>
          <w:rFonts w:ascii="Times New Roman" w:eastAsiaTheme="minorEastAsia" w:hAnsi="Times New Roman" w:hint="eastAsia"/>
          <w:lang w:eastAsia="ja-JP"/>
        </w:rPr>
        <w:t>However</w:t>
      </w:r>
      <w:r w:rsidR="00FD5117">
        <w:rPr>
          <w:rFonts w:ascii="Times New Roman" w:eastAsia="宋体" w:hAnsi="Times New Roman"/>
          <w:lang w:eastAsia="zh-CN"/>
        </w:rPr>
        <w:t>, this method may introduce inter-UE interference (e.g., UE2 may cause interference to UE1, as shown</w:t>
      </w:r>
      <w:r w:rsidR="00305756">
        <w:rPr>
          <w:rFonts w:ascii="Times New Roman" w:eastAsia="宋体" w:hAnsi="Times New Roman"/>
          <w:lang w:eastAsia="zh-CN"/>
        </w:rPr>
        <w:t xml:space="preserve"> </w:t>
      </w:r>
      <w:r w:rsidR="00FD5117">
        <w:rPr>
          <w:rFonts w:ascii="Times New Roman" w:eastAsia="宋体" w:hAnsi="Times New Roman"/>
          <w:lang w:eastAsia="zh-CN"/>
        </w:rPr>
        <w:t xml:space="preserve">in </w:t>
      </w:r>
      <w:proofErr w:type="gramStart"/>
      <w:r w:rsidR="00FD5117">
        <w:rPr>
          <w:rFonts w:ascii="Times New Roman" w:eastAsia="宋体" w:hAnsi="Times New Roman"/>
          <w:lang w:eastAsia="zh-CN"/>
        </w:rPr>
        <w:t>Fig.</w:t>
      </w:r>
      <w:r w:rsidR="00294109">
        <w:rPr>
          <w:rFonts w:ascii="Times New Roman" w:eastAsia="宋体" w:hAnsi="Times New Roman"/>
          <w:lang w:eastAsia="zh-CN"/>
        </w:rPr>
        <w:t>5</w:t>
      </w:r>
      <w:r w:rsidR="00FD5117">
        <w:rPr>
          <w:rFonts w:ascii="Times New Roman" w:eastAsia="宋体" w:hAnsi="Times New Roman"/>
          <w:lang w:eastAsia="zh-CN"/>
        </w:rPr>
        <w:t>(</w:t>
      </w:r>
      <w:proofErr w:type="gramEnd"/>
      <w:r w:rsidR="00FD5117">
        <w:rPr>
          <w:rFonts w:ascii="Times New Roman" w:eastAsia="宋体" w:hAnsi="Times New Roman"/>
          <w:lang w:eastAsia="zh-CN"/>
        </w:rPr>
        <w:t xml:space="preserve">b)). It can be mitigated via the scheduling, e.g., the UE1 and UE2 are selected </w:t>
      </w:r>
      <w:r w:rsidR="002C4482">
        <w:rPr>
          <w:rFonts w:ascii="Times New Roman" w:eastAsia="宋体" w:hAnsi="Times New Roman"/>
          <w:lang w:eastAsia="zh-CN"/>
        </w:rPr>
        <w:t>to have a</w:t>
      </w:r>
      <w:r w:rsidR="00FD5117">
        <w:rPr>
          <w:rFonts w:ascii="Times New Roman" w:eastAsia="宋体" w:hAnsi="Times New Roman"/>
          <w:lang w:eastAsia="zh-CN"/>
        </w:rPr>
        <w:t xml:space="preserve"> large distance</w:t>
      </w:r>
      <w:r w:rsidR="002C4482">
        <w:rPr>
          <w:rFonts w:ascii="Times New Roman" w:eastAsia="宋体" w:hAnsi="Times New Roman"/>
          <w:lang w:eastAsia="zh-CN"/>
        </w:rPr>
        <w:t xml:space="preserve"> between them</w:t>
      </w:r>
      <w:r w:rsidR="00FD5117">
        <w:rPr>
          <w:rFonts w:ascii="Times New Roman" w:eastAsia="宋体" w:hAnsi="Times New Roman"/>
          <w:lang w:eastAsia="zh-CN"/>
        </w:rPr>
        <w:t xml:space="preserve">. </w:t>
      </w:r>
    </w:p>
    <w:p w14:paraId="1867F926" w14:textId="0DAC415D" w:rsidR="000B0733" w:rsidRDefault="00FA236B" w:rsidP="00245883">
      <w:pPr>
        <w:jc w:val="center"/>
        <w:rPr>
          <w:rFonts w:ascii="Times New Roman" w:eastAsia="宋体" w:hAnsi="Times New Roman"/>
          <w:lang w:eastAsia="zh-CN"/>
        </w:rPr>
      </w:pPr>
      <w:r>
        <w:object w:dxaOrig="10213" w:dyaOrig="9145" w14:anchorId="58DA5F50">
          <v:shape id="_x0000_i1028" type="#_x0000_t75" style="width:253.85pt;height:226.75pt" o:ole="">
            <v:imagedata r:id="rId15" o:title=""/>
          </v:shape>
          <o:OLEObject Type="Embed" ProgID="Visio.Drawing.11" ShapeID="_x0000_i1028" DrawAspect="Content" ObjectID="_1536674164" r:id="rId16"/>
        </w:object>
      </w:r>
    </w:p>
    <w:p w14:paraId="735622E7" w14:textId="29A39C49" w:rsidR="00505B6F" w:rsidRPr="00FA236B" w:rsidRDefault="005626AC" w:rsidP="00FA236B">
      <w:pPr>
        <w:jc w:val="center"/>
      </w:pPr>
      <w:r>
        <w:rPr>
          <w:rFonts w:ascii="Times New Roman" w:eastAsia="宋体" w:hAnsi="Times New Roman" w:hint="eastAsia"/>
          <w:lang w:eastAsia="zh-CN"/>
        </w:rPr>
        <w:t xml:space="preserve">Fig. </w:t>
      </w:r>
      <w:r w:rsidR="00840A9A">
        <w:rPr>
          <w:rFonts w:ascii="Times New Roman" w:eastAsia="宋体" w:hAnsi="Times New Roman"/>
          <w:lang w:eastAsia="zh-CN"/>
        </w:rPr>
        <w:t>5</w:t>
      </w:r>
      <w:r>
        <w:rPr>
          <w:rFonts w:ascii="Times New Roman" w:eastAsia="宋体" w:hAnsi="Times New Roman"/>
          <w:lang w:eastAsia="zh-CN"/>
        </w:rPr>
        <w:t xml:space="preserve"> </w:t>
      </w:r>
      <w:r>
        <w:t>GP setting</w:t>
      </w:r>
      <w:r w:rsidR="00253F28">
        <w:t xml:space="preserve"> without/with Method 2 (Option 2</w:t>
      </w:r>
      <w:r w:rsidR="00FA236B">
        <w:t>)</w:t>
      </w:r>
    </w:p>
    <w:p w14:paraId="54F204EE" w14:textId="3D2F9A65" w:rsidR="000A5B3E" w:rsidRPr="00084509" w:rsidRDefault="00505B6F" w:rsidP="00245883">
      <w:pPr>
        <w:jc w:val="both"/>
        <w:rPr>
          <w:rFonts w:eastAsia="宋体"/>
        </w:rPr>
      </w:pPr>
      <w:r>
        <w:t>Therefore, w</w:t>
      </w:r>
      <w:r w:rsidR="000A5B3E">
        <w:t xml:space="preserve">ith the abovementioned two options, </w:t>
      </w:r>
      <w:r w:rsidR="00351318">
        <w:t xml:space="preserve">the GP length can be reduced by multiplexing OFDM symbols with different numerologies </w:t>
      </w:r>
      <w:r w:rsidR="0044386C">
        <w:t>so that</w:t>
      </w:r>
      <w:r w:rsidR="00084509"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GP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-T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084509">
        <w:rPr>
          <w:rFonts w:eastAsia="宋体" w:hint="eastAsia"/>
          <w:lang w:eastAsia="zh-CN"/>
        </w:rPr>
        <w:t xml:space="preserve"> </w:t>
      </w:r>
      <w:r w:rsidR="002C4482">
        <w:rPr>
          <w:rFonts w:eastAsia="宋体"/>
          <w:lang w:eastAsia="zh-CN"/>
        </w:rPr>
        <w:t xml:space="preserve">does not necessarily </w:t>
      </w:r>
      <w:r w:rsidR="00084509">
        <w:rPr>
          <w:rFonts w:eastAsia="宋体"/>
          <w:lang w:eastAsia="zh-CN"/>
        </w:rPr>
        <w:t>accommodate</w:t>
      </w:r>
      <w:r w:rsidR="00084509">
        <w:rPr>
          <w:rFonts w:eastAsia="宋体" w:hint="eastAsia"/>
          <w:lang w:eastAsia="zh-CN"/>
        </w:rPr>
        <w:t xml:space="preserve"> </w:t>
      </w:r>
      <w:r w:rsidR="002C4482">
        <w:rPr>
          <w:rFonts w:eastAsia="宋体"/>
          <w:lang w:eastAsia="zh-CN"/>
        </w:rPr>
        <w:t>a full</w:t>
      </w:r>
      <w:r w:rsidR="00084509">
        <w:rPr>
          <w:rFonts w:eastAsia="宋体"/>
          <w:lang w:eastAsia="zh-CN"/>
        </w:rPr>
        <w:t xml:space="preserve"> OFDM symbol.  </w:t>
      </w:r>
    </w:p>
    <w:p w14:paraId="5B727116" w14:textId="0FF69B5A" w:rsidR="00AE227D" w:rsidRPr="00AE227D" w:rsidRDefault="00AE227D" w:rsidP="00245883">
      <w:pPr>
        <w:pStyle w:val="2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4.3 </w:t>
      </w:r>
      <w:r>
        <w:rPr>
          <w:rFonts w:eastAsia="宋体" w:hint="eastAsia"/>
          <w:lang w:eastAsia="zh-CN"/>
        </w:rPr>
        <w:t xml:space="preserve">Evaluation </w:t>
      </w:r>
    </w:p>
    <w:p w14:paraId="71ABD2ED" w14:textId="11726554" w:rsidR="00722138" w:rsidRDefault="00AE227D" w:rsidP="00245883">
      <w:pPr>
        <w:jc w:val="both"/>
      </w:pPr>
      <w:r>
        <w:t xml:space="preserve">We evaluate the two proposed methods. For method 2, </w:t>
      </w:r>
      <w:r w:rsidR="00D16C67">
        <w:t xml:space="preserve">the option 1 aims at reducing RTT value in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D16C67">
        <w:rPr>
          <w:rFonts w:eastAsia="宋体" w:hint="eastAsia"/>
          <w:lang w:eastAsia="zh-CN"/>
        </w:rPr>
        <w:t xml:space="preserve"> for different UEs </w:t>
      </w:r>
      <w:r w:rsidR="00D16C67">
        <w:rPr>
          <w:rFonts w:eastAsia="宋体"/>
          <w:lang w:eastAsia="zh-CN"/>
        </w:rPr>
        <w:t>while the option 2 targets at ignoring RTT</w:t>
      </w:r>
      <w:r>
        <w:t xml:space="preserve"> </w:t>
      </w:r>
      <w:proofErr w:type="gramStart"/>
      <w:r w:rsidR="00D16C67">
        <w:t xml:space="preserve">in </w:t>
      </w:r>
      <w:proofErr w:type="gramEnd"/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D16C67">
        <w:t xml:space="preserve">. Thus, method 2 is evaluated based on option 2. </w:t>
      </w:r>
      <w:r w:rsidR="00351318">
        <w:t>Table 4 gives the evaluation results</w:t>
      </w:r>
      <w:r w:rsidR="00084509">
        <w:t xml:space="preserve"> for </w:t>
      </w:r>
      <w:r w:rsidR="009B18FA">
        <w:rPr>
          <w:rFonts w:eastAsia="MS Mincho" w:hint="eastAsia"/>
          <w:lang w:eastAsia="ja-JP"/>
        </w:rPr>
        <w:t>various specified values of</w:t>
      </w:r>
      <w:r w:rsidR="009B18FA">
        <w:t xml:space="preserve"> </w:t>
      </w:r>
      <w:r w:rsidR="00C708B4">
        <w:t xml:space="preserve">the slot, e.g.,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084509">
        <w:t>=0.5, 0.25, 0.125ms</w:t>
      </w:r>
      <w:r w:rsidR="00722138">
        <w:t xml:space="preserve">, where </w:t>
      </w:r>
    </w:p>
    <w:p w14:paraId="712595E7" w14:textId="59EE411A" w:rsidR="00722138" w:rsidRPr="00722138" w:rsidRDefault="00722138" w:rsidP="00A65ED1">
      <w:pPr>
        <w:pStyle w:val="a5"/>
        <w:numPr>
          <w:ilvl w:val="0"/>
          <w:numId w:val="47"/>
        </w:numPr>
        <w:ind w:leftChars="0"/>
        <w:jc w:val="both"/>
        <w:rPr>
          <w:rFonts w:ascii="Times New Roman" w:eastAsia="宋体" w:hAnsi="Times New Roman"/>
          <w:lang w:eastAsia="zh-CN"/>
        </w:rPr>
      </w:pPr>
      <w:r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>
        <w:rPr>
          <w:rFonts w:ascii="Times New Roman" w:eastAsia="宋体" w:hAnsi="Times New Roman" w:hint="eastAsia"/>
          <w:lang w:eastAsia="zh-CN"/>
        </w:rPr>
        <w:t>/</w:t>
      </w:r>
      <w:r w:rsidRPr="00722138">
        <w:rPr>
          <w:rFonts w:asciiTheme="majorHAnsi" w:eastAsia="宋体" w:hAnsiTheme="majorHAnsi" w:cstheme="majorHAnsi"/>
          <w:sz w:val="15"/>
          <w:szCs w:val="15"/>
          <w:lang w:val="en-US" w:eastAsia="zh-CN"/>
        </w:rPr>
        <w:t xml:space="preserve"> </w:t>
      </w:r>
      <w:r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>
        <w:rPr>
          <w:rFonts w:ascii="Times New Roman" w:eastAsia="宋体" w:hAnsi="Times New Roman" w:hint="eastAsia"/>
          <w:lang w:eastAsia="zh-CN"/>
        </w:rPr>
        <w:t>/</w:t>
      </w:r>
      <w:r w:rsidRPr="00722138">
        <w:rPr>
          <w:rFonts w:asciiTheme="majorHAnsi" w:eastAsia="宋体" w:hAnsiTheme="majorHAnsi" w:cstheme="majorHAnsi"/>
          <w:sz w:val="15"/>
          <w:szCs w:val="15"/>
          <w:lang w:val="en-US" w:eastAsia="zh-CN"/>
        </w:rPr>
        <w:t xml:space="preserve"> </w:t>
      </w:r>
      <w:r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>
        <w:rPr>
          <w:rFonts w:ascii="Times New Roman" w:eastAsia="宋体" w:hAnsi="Times New Roman"/>
          <w:lang w:eastAsia="zh-CN"/>
        </w:rPr>
        <w:t xml:space="preserve">: the OFDM symbol length with short CP for sub-carrier spacing of 15/30/60KHz, i.e., 71.35/35.68/17.84us. </w:t>
      </w:r>
    </w:p>
    <w:p w14:paraId="5C00BE8F" w14:textId="5FFD3CCD" w:rsidR="00AE227D" w:rsidRPr="00722138" w:rsidRDefault="00F61696" w:rsidP="00A65ED1">
      <w:pPr>
        <w:pStyle w:val="a5"/>
        <w:numPr>
          <w:ilvl w:val="0"/>
          <w:numId w:val="47"/>
        </w:numPr>
        <w:ind w:leftChars="0"/>
        <w:jc w:val="both"/>
        <w:rPr>
          <w:rFonts w:ascii="Times New Roman" w:eastAsia="宋体" w:hAnsi="Times New Roman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722138">
        <w:rPr>
          <w:rFonts w:eastAsia="宋体" w:hint="eastAsia"/>
          <w:lang w:eastAsia="zh-CN"/>
        </w:rPr>
        <w:t>: the configured GP length without enhancement, i.</w:t>
      </w:r>
      <w:r w:rsidR="00722138">
        <w:rPr>
          <w:rFonts w:eastAsia="宋体"/>
          <w:lang w:eastAsia="zh-CN"/>
        </w:rPr>
        <w:t xml:space="preserve">e.,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722138">
        <w:rPr>
          <w:rFonts w:eastAsia="宋体" w:hint="eastAsia"/>
          <w:lang w:eastAsia="zh-CN"/>
        </w:rPr>
        <w:t xml:space="preserve"> and </w:t>
      </w:r>
      <w:r w:rsidR="00722138">
        <w:rPr>
          <w:rFonts w:eastAsia="宋体"/>
          <w:lang w:eastAsia="zh-CN"/>
        </w:rPr>
        <w:t xml:space="preserve">both DL and UL parts in </w:t>
      </w:r>
      <w:r w:rsidR="00C708B4">
        <w:rPr>
          <w:rFonts w:eastAsia="宋体"/>
          <w:lang w:eastAsia="zh-CN"/>
        </w:rPr>
        <w:t>the slot</w:t>
      </w:r>
      <w:r w:rsidR="00722138">
        <w:rPr>
          <w:rFonts w:eastAsia="宋体"/>
          <w:lang w:eastAsia="zh-CN"/>
        </w:rPr>
        <w:t xml:space="preserve"> contain</w:t>
      </w:r>
      <w:r w:rsidR="009F25EA">
        <w:rPr>
          <w:rFonts w:eastAsia="宋体"/>
          <w:lang w:eastAsia="zh-CN"/>
        </w:rPr>
        <w:t xml:space="preserve"> an</w:t>
      </w:r>
      <w:r w:rsidR="00722138">
        <w:rPr>
          <w:rFonts w:eastAsia="宋体"/>
          <w:lang w:eastAsia="zh-CN"/>
        </w:rPr>
        <w:t xml:space="preserve"> integer number of OFDM symbols with the same numerology</w:t>
      </w:r>
    </w:p>
    <w:p w14:paraId="6A944C77" w14:textId="7A5DF820" w:rsidR="00722138" w:rsidRDefault="00F61696" w:rsidP="00A65ED1">
      <w:pPr>
        <w:pStyle w:val="a5"/>
        <w:numPr>
          <w:ilvl w:val="0"/>
          <w:numId w:val="47"/>
        </w:numPr>
        <w:ind w:leftChars="0"/>
        <w:jc w:val="both"/>
        <w:rPr>
          <w:rFonts w:ascii="Times New Roman" w:eastAsia="宋体" w:hAnsi="Times New Roman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722138">
        <w:rPr>
          <w:rFonts w:ascii="Times New Roman" w:eastAsia="宋体" w:hAnsi="Times New Roman" w:hint="eastAsia"/>
          <w:lang w:eastAsia="zh-CN"/>
        </w:rPr>
        <w:t xml:space="preserve">: </w:t>
      </w:r>
      <w:proofErr w:type="gramStart"/>
      <w:r w:rsidR="00722138">
        <w:rPr>
          <w:rFonts w:ascii="Times New Roman" w:eastAsia="宋体" w:hAnsi="Times New Roman" w:hint="eastAsia"/>
          <w:lang w:eastAsia="zh-CN"/>
        </w:rPr>
        <w:t>the</w:t>
      </w:r>
      <w:proofErr w:type="gramEnd"/>
      <w:r w:rsidR="00722138">
        <w:rPr>
          <w:rFonts w:ascii="Times New Roman" w:eastAsia="宋体" w:hAnsi="Times New Roman" w:hint="eastAsia"/>
          <w:lang w:eastAsia="zh-CN"/>
        </w:rPr>
        <w:t xml:space="preserve"> configured GP length with method 1, i.e.,</w:t>
      </w:r>
      <w:r w:rsidR="00722138">
        <w:rPr>
          <w:rFonts w:ascii="Times New Roman" w:eastAsia="宋体" w:hAnsi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722138">
        <w:rPr>
          <w:rFonts w:ascii="Times New Roman" w:eastAsia="宋体" w:hAnsi="Times New Roman" w:hint="eastAsia"/>
          <w:lang w:eastAsia="zh-CN"/>
        </w:rPr>
        <w:t>, and th</w:t>
      </w:r>
      <w:r w:rsidR="00C708B4">
        <w:rPr>
          <w:rFonts w:ascii="Times New Roman" w:eastAsia="宋体" w:hAnsi="Times New Roman" w:hint="eastAsia"/>
          <w:lang w:eastAsia="zh-CN"/>
        </w:rPr>
        <w:t>e DL/UL parts in the slot</w:t>
      </w:r>
      <w:r w:rsidR="00722138">
        <w:rPr>
          <w:rFonts w:ascii="Times New Roman" w:eastAsia="宋体" w:hAnsi="Times New Roman" w:hint="eastAsia"/>
          <w:lang w:eastAsia="zh-CN"/>
        </w:rPr>
        <w:t xml:space="preserve"> </w:t>
      </w:r>
      <w:r w:rsidR="009F25EA">
        <w:rPr>
          <w:rFonts w:ascii="Times New Roman" w:eastAsia="宋体" w:hAnsi="Times New Roman"/>
          <w:lang w:eastAsia="zh-CN"/>
        </w:rPr>
        <w:t xml:space="preserve">may </w:t>
      </w:r>
      <w:r w:rsidR="00722138">
        <w:rPr>
          <w:rFonts w:ascii="Times New Roman" w:eastAsia="宋体" w:hAnsi="Times New Roman" w:hint="eastAsia"/>
          <w:lang w:eastAsia="zh-CN"/>
        </w:rPr>
        <w:t>contain</w:t>
      </w:r>
      <w:r w:rsidR="009F25EA">
        <w:rPr>
          <w:rFonts w:ascii="Times New Roman" w:eastAsia="宋体" w:hAnsi="Times New Roman"/>
          <w:lang w:eastAsia="zh-CN"/>
        </w:rPr>
        <w:t xml:space="preserve"> an </w:t>
      </w:r>
      <w:r w:rsidR="00722138">
        <w:rPr>
          <w:rFonts w:ascii="Times New Roman" w:eastAsia="宋体" w:hAnsi="Times New Roman" w:hint="eastAsia"/>
          <w:lang w:eastAsia="zh-CN"/>
        </w:rPr>
        <w:t xml:space="preserve">integer number of OFDM symbols with different numerologies. </w:t>
      </w:r>
      <w:r w:rsidR="00722138">
        <w:rPr>
          <w:rFonts w:ascii="Times New Roman" w:eastAsia="宋体" w:hAnsi="Times New Roman"/>
          <w:lang w:eastAsia="zh-CN"/>
        </w:rPr>
        <w:t xml:space="preserve">For example, in indoor hotspot scenario, when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722138">
        <w:rPr>
          <w:rFonts w:ascii="Times New Roman" w:eastAsia="宋体" w:hAnsi="Times New Roman"/>
          <w:lang w:eastAsia="zh-CN"/>
        </w:rPr>
        <w:t xml:space="preserve">=0.5ms,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is set to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245883">
        <w:rPr>
          <w:rFonts w:ascii="Times New Roman" w:eastAsia="宋体" w:hAnsi="Times New Roman" w:hint="eastAsia"/>
          <w:lang w:eastAsia="zh-CN"/>
        </w:rPr>
        <w:t xml:space="preserve">or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-2*S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 w:hint="eastAsia"/>
          <w:lang w:eastAsia="zh-CN"/>
        </w:rPr>
        <w:t xml:space="preserve">. </w:t>
      </w:r>
      <w:r w:rsidR="00245883">
        <w:rPr>
          <w:rFonts w:ascii="Times New Roman" w:eastAsia="宋体" w:hAnsi="Times New Roman"/>
          <w:lang w:eastAsia="zh-CN"/>
        </w:rPr>
        <w:t xml:space="preserve">Compared </w:t>
      </w:r>
      <w:proofErr w:type="gramStart"/>
      <w:r w:rsidR="00245883">
        <w:rPr>
          <w:rFonts w:ascii="Times New Roman" w:eastAsia="宋体" w:hAnsi="Times New Roman"/>
          <w:lang w:eastAsia="zh-CN"/>
        </w:rPr>
        <w:t>to</w:t>
      </w:r>
      <w:r w:rsidR="00363DB8">
        <w:rPr>
          <w:rFonts w:ascii="Times New Roman" w:eastAsia="宋体" w:hAnsi="Times New Roman"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, </w:t>
      </w:r>
      <w:r w:rsidR="00245883">
        <w:rPr>
          <w:rFonts w:ascii="Times New Roman" w:eastAsia="宋体" w:hAnsi="Times New Roman"/>
          <w:lang w:eastAsia="zh-CN"/>
        </w:rPr>
        <w:t xml:space="preserve">method 1 reduces GP length by one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 xml:space="preserve"> </w:t>
      </w:r>
      <w:r w:rsidR="00245883">
        <w:rPr>
          <w:rFonts w:ascii="Times New Roman" w:eastAsia="宋体" w:hAnsi="Times New Roman"/>
          <w:lang w:eastAsia="zh-CN"/>
        </w:rPr>
        <w:t xml:space="preserve">or two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="0024588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/>
          <w:lang w:eastAsia="zh-CN"/>
        </w:rPr>
        <w:t>.</w:t>
      </w:r>
    </w:p>
    <w:p w14:paraId="248CFDD9" w14:textId="71D95BD1" w:rsidR="00245883" w:rsidRPr="00722138" w:rsidRDefault="00F61696" w:rsidP="00A65ED1">
      <w:pPr>
        <w:pStyle w:val="a5"/>
        <w:numPr>
          <w:ilvl w:val="0"/>
          <w:numId w:val="47"/>
        </w:numPr>
        <w:ind w:leftChars="0"/>
        <w:jc w:val="both"/>
        <w:rPr>
          <w:rFonts w:ascii="Times New Roman" w:eastAsia="宋体" w:hAnsi="Times New Roman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: </w:t>
      </w:r>
      <w:proofErr w:type="gramStart"/>
      <w:r w:rsidR="00245883">
        <w:rPr>
          <w:rFonts w:ascii="Times New Roman" w:eastAsia="宋体" w:hAnsi="Times New Roman" w:hint="eastAsia"/>
          <w:lang w:eastAsia="zh-CN"/>
        </w:rPr>
        <w:t>the</w:t>
      </w:r>
      <w:proofErr w:type="gramEnd"/>
      <w:r w:rsidR="00245883">
        <w:rPr>
          <w:rFonts w:ascii="Times New Roman" w:eastAsia="宋体" w:hAnsi="Times New Roman" w:hint="eastAsia"/>
          <w:lang w:eastAsia="zh-CN"/>
        </w:rPr>
        <w:t xml:space="preserve"> configured GP length with method 2 (</w:t>
      </w:r>
      <w:r w:rsidR="00245883">
        <w:rPr>
          <w:rFonts w:ascii="Times New Roman" w:eastAsia="宋体" w:hAnsi="Times New Roman"/>
          <w:lang w:eastAsia="zh-CN"/>
        </w:rPr>
        <w:t>option 2</w:t>
      </w:r>
      <w:r w:rsidR="00245883">
        <w:rPr>
          <w:rFonts w:ascii="Times New Roman" w:eastAsia="宋体" w:hAnsi="Times New Roman" w:hint="eastAsia"/>
          <w:lang w:eastAsia="zh-CN"/>
        </w:rPr>
        <w:t>)</w:t>
      </w:r>
      <w:r w:rsidR="00245883">
        <w:rPr>
          <w:rFonts w:ascii="Times New Roman" w:eastAsia="宋体" w:hAnsi="Times New Roman"/>
          <w:lang w:eastAsia="zh-CN"/>
        </w:rPr>
        <w:t xml:space="preserve">, i.e.,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245883">
        <w:rPr>
          <w:rFonts w:ascii="Times New Roman" w:eastAsia="宋体" w:hAnsi="Times New Roman"/>
          <w:lang w:eastAsia="zh-CN"/>
        </w:rPr>
        <w:t xml:space="preserve"> is reduced to </w:t>
      </w:r>
      <m:oMath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sSubSup>
              <m:sSubSup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GP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min*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=max</m:t>
            </m:r>
          </m:fName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UE, Rx-Tx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eNB, Tx-Rx</m:t>
                    </m:r>
                  </m:sub>
                </m:sSub>
              </m:e>
            </m:d>
          </m:e>
        </m:func>
        <m:r>
          <w:rPr>
            <w:rFonts w:ascii="Cambria Math" w:eastAsia="宋体" w:hAnsi="Cambria Math"/>
            <w:lang w:eastAsia="zh-CN"/>
          </w:rPr>
          <m:t>+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max⁡</m:t>
        </m:r>
        <m:r>
          <w:rPr>
            <w:rFonts w:ascii="Cambria Math" w:eastAsia="宋体" w:hAnsi="Cambria Math"/>
            <w:lang w:eastAsia="zh-CN"/>
          </w:rPr>
          <m:t>(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UE, Tx-Rx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eNB, Rx-Tx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  <w:r w:rsidR="00245883">
        <w:rPr>
          <w:rFonts w:ascii="Times New Roman" w:eastAsia="宋体" w:hAnsi="Times New Roman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245883">
        <w:rPr>
          <w:rFonts w:ascii="Times New Roman" w:eastAsia="宋体" w:hAnsi="Times New Roman" w:hint="eastAsia"/>
          <w:lang w:eastAsia="zh-CN"/>
        </w:rPr>
        <w:t xml:space="preserve"> with</w:t>
      </w:r>
      <w:r w:rsidR="00294109">
        <w:rPr>
          <w:rFonts w:ascii="Times New Roman" w:eastAsia="宋体" w:hAnsi="Times New Roman"/>
          <w:lang w:eastAsia="zh-CN"/>
        </w:rPr>
        <w:t xml:space="preserve"> an</w:t>
      </w:r>
      <w:r w:rsidR="00245883">
        <w:rPr>
          <w:rFonts w:ascii="Times New Roman" w:eastAsia="宋体" w:hAnsi="Times New Roman" w:hint="eastAsia"/>
          <w:lang w:eastAsia="zh-CN"/>
        </w:rPr>
        <w:t xml:space="preserve"> </w:t>
      </w:r>
      <w:r w:rsidR="00245883">
        <w:rPr>
          <w:rFonts w:ascii="Times New Roman" w:eastAsia="宋体" w:hAnsi="Times New Roman"/>
          <w:lang w:eastAsia="zh-CN"/>
        </w:rPr>
        <w:t xml:space="preserve">integer number of OFDM symbols with different numerologies in DL/UL part. For example, in rural scenario (ISD=5000m), when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</m:t>
            </m:r>
          </m:sub>
        </m:sSub>
      </m:oMath>
      <w:r w:rsidR="00245883">
        <w:rPr>
          <w:rFonts w:ascii="Times New Roman" w:eastAsia="宋体" w:hAnsi="Times New Roman"/>
          <w:lang w:eastAsia="zh-CN"/>
        </w:rPr>
        <w:t xml:space="preserve">=0.5ms,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 w:rsidR="00A23469">
        <w:rPr>
          <w:rFonts w:ascii="Times New Roman" w:eastAsia="宋体" w:hAnsi="Times New Roman" w:hint="eastAsia"/>
          <w:lang w:eastAsia="zh-CN"/>
        </w:rPr>
        <w:t xml:space="preserve"> </w:t>
      </w:r>
      <w:r w:rsidR="00A23469">
        <w:rPr>
          <w:rFonts w:ascii="Times New Roman" w:eastAsia="宋体" w:hAnsi="Times New Roman"/>
          <w:lang w:eastAsia="zh-CN"/>
        </w:rPr>
        <w:t xml:space="preserve">is reduced to 20us,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GP2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 is set to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2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245883">
        <w:rPr>
          <w:rFonts w:ascii="Times New Roman" w:eastAsia="宋体" w:hAnsi="Times New Roman" w:hint="eastAsia"/>
          <w:lang w:eastAsia="zh-CN"/>
        </w:rPr>
        <w:t xml:space="preserve">or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1*S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1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-2*S</w:t>
      </w:r>
      <w:r w:rsidR="00245883" w:rsidRPr="00A911B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 w:hint="eastAsia"/>
          <w:lang w:eastAsia="zh-CN"/>
        </w:rPr>
        <w:t xml:space="preserve">. </w:t>
      </w:r>
      <w:r w:rsidR="00245883">
        <w:rPr>
          <w:rFonts w:ascii="Times New Roman" w:eastAsia="宋体" w:hAnsi="Times New Roman"/>
          <w:lang w:eastAsia="zh-CN"/>
        </w:rPr>
        <w:t xml:space="preserve">Compared </w:t>
      </w:r>
      <w:proofErr w:type="gramStart"/>
      <w:r w:rsidR="00245883">
        <w:rPr>
          <w:rFonts w:ascii="Times New Roman" w:eastAsia="宋体" w:hAnsi="Times New Roman"/>
          <w:lang w:eastAsia="zh-CN"/>
        </w:rPr>
        <w:t xml:space="preserve">to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GP1</m:t>
            </m:r>
          </m:sub>
        </m:sSub>
      </m:oMath>
      <w:r w:rsidR="00245883">
        <w:rPr>
          <w:rFonts w:ascii="Times New Roman" w:eastAsia="宋体" w:hAnsi="Times New Roman" w:hint="eastAsia"/>
          <w:lang w:eastAsia="zh-CN"/>
        </w:rPr>
        <w:t xml:space="preserve">, </w:t>
      </w:r>
      <w:r w:rsidR="00245883">
        <w:rPr>
          <w:rFonts w:ascii="Times New Roman" w:eastAsia="宋体" w:hAnsi="Times New Roman"/>
          <w:lang w:eastAsia="zh-CN"/>
        </w:rPr>
        <w:t xml:space="preserve">method </w:t>
      </w:r>
      <w:r w:rsidR="00A23469">
        <w:rPr>
          <w:rFonts w:ascii="Times New Roman" w:eastAsia="宋体" w:hAnsi="Times New Roman"/>
          <w:lang w:eastAsia="zh-CN"/>
        </w:rPr>
        <w:t>2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A23469">
        <w:rPr>
          <w:rFonts w:ascii="Times New Roman" w:eastAsia="宋体" w:hAnsi="Times New Roman"/>
          <w:lang w:eastAsia="zh-CN"/>
        </w:rPr>
        <w:t xml:space="preserve">further </w:t>
      </w:r>
      <w:r w:rsidR="00245883">
        <w:rPr>
          <w:rFonts w:ascii="Times New Roman" w:eastAsia="宋体" w:hAnsi="Times New Roman"/>
          <w:lang w:eastAsia="zh-CN"/>
        </w:rPr>
        <w:t xml:space="preserve">reduces GP length </w:t>
      </w:r>
      <w:r w:rsidR="00A23469">
        <w:rPr>
          <w:rFonts w:ascii="Times New Roman" w:eastAsia="宋体" w:hAnsi="Times New Roman"/>
          <w:lang w:eastAsia="zh-CN"/>
        </w:rPr>
        <w:t>by one</w:t>
      </w:r>
      <w:r w:rsidR="00245883">
        <w:rPr>
          <w:rFonts w:ascii="Times New Roman" w:eastAsia="宋体" w:hAnsi="Times New Roman"/>
          <w:lang w:eastAsia="zh-CN"/>
        </w:rPr>
        <w:t xml:space="preserve"> </w:t>
      </w:r>
      <w:r w:rsidR="00245883" w:rsidRPr="00A911B3">
        <w:rPr>
          <w:rFonts w:asciiTheme="majorHAnsi" w:eastAsia="宋体" w:hAnsiTheme="majorHAnsi" w:cstheme="majorHAnsi"/>
          <w:sz w:val="15"/>
          <w:szCs w:val="15"/>
          <w:lang w:val="en-US" w:eastAsia="zh-CN"/>
        </w:rPr>
        <w:t>S</w:t>
      </w:r>
      <w:r w:rsidR="00245883">
        <w:rPr>
          <w:rFonts w:asciiTheme="majorHAnsi" w:eastAsia="宋体" w:hAnsiTheme="majorHAnsi" w:cstheme="majorHAnsi"/>
          <w:sz w:val="15"/>
          <w:szCs w:val="15"/>
          <w:vertAlign w:val="subscript"/>
          <w:lang w:val="en-US" w:eastAsia="zh-CN"/>
        </w:rPr>
        <w:t>3</w:t>
      </w:r>
      <w:r w:rsidR="00245883">
        <w:rPr>
          <w:rFonts w:ascii="Times New Roman" w:eastAsia="宋体" w:hAnsi="Times New Roman"/>
          <w:lang w:eastAsia="zh-CN"/>
        </w:rPr>
        <w:t>.</w:t>
      </w:r>
    </w:p>
    <w:p w14:paraId="7ADB9138" w14:textId="62EDD427" w:rsidR="00A23469" w:rsidRDefault="00A23469" w:rsidP="00A23469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Evaluation results of reduced GP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909"/>
        <w:gridCol w:w="1276"/>
        <w:gridCol w:w="1525"/>
        <w:gridCol w:w="1231"/>
        <w:gridCol w:w="1306"/>
        <w:gridCol w:w="1231"/>
      </w:tblGrid>
      <w:tr w:rsidR="00351318" w:rsidRPr="002C4482" w14:paraId="56426528" w14:textId="77777777" w:rsidTr="00C708B4">
        <w:tc>
          <w:tcPr>
            <w:tcW w:w="2151" w:type="dxa"/>
            <w:gridSpan w:val="2"/>
          </w:tcPr>
          <w:p w14:paraId="4B15D5D9" w14:textId="79E3F440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1276" w:type="dxa"/>
          </w:tcPr>
          <w:p w14:paraId="1FB9D15B" w14:textId="497B9DA4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Indoor hotspot</w:t>
            </w:r>
          </w:p>
        </w:tc>
        <w:tc>
          <w:tcPr>
            <w:tcW w:w="1525" w:type="dxa"/>
          </w:tcPr>
          <w:p w14:paraId="36A15CA3" w14:textId="265B65C9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Dense urban</w:t>
            </w:r>
          </w:p>
        </w:tc>
        <w:tc>
          <w:tcPr>
            <w:tcW w:w="2537" w:type="dxa"/>
            <w:gridSpan w:val="2"/>
          </w:tcPr>
          <w:p w14:paraId="27AA49D0" w14:textId="0E1E2A1B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1231" w:type="dxa"/>
          </w:tcPr>
          <w:p w14:paraId="4ADE8934" w14:textId="49D6B22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Urban macro </w:t>
            </w:r>
          </w:p>
        </w:tc>
      </w:tr>
      <w:tr w:rsidR="00245883" w:rsidRPr="002C4482" w14:paraId="29BB13CF" w14:textId="77777777" w:rsidTr="00C708B4">
        <w:tc>
          <w:tcPr>
            <w:tcW w:w="2151" w:type="dxa"/>
            <w:gridSpan w:val="2"/>
          </w:tcPr>
          <w:p w14:paraId="1F8F664D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ISD(m)</w:t>
            </w:r>
          </w:p>
        </w:tc>
        <w:tc>
          <w:tcPr>
            <w:tcW w:w="1276" w:type="dxa"/>
          </w:tcPr>
          <w:p w14:paraId="5B5450D8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25" w:type="dxa"/>
          </w:tcPr>
          <w:p w14:paraId="4CAE4323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31" w:type="dxa"/>
          </w:tcPr>
          <w:p w14:paraId="5452794B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1732</w:t>
            </w:r>
          </w:p>
        </w:tc>
        <w:tc>
          <w:tcPr>
            <w:tcW w:w="1306" w:type="dxa"/>
          </w:tcPr>
          <w:p w14:paraId="7B041B71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5000</w:t>
            </w:r>
          </w:p>
        </w:tc>
        <w:tc>
          <w:tcPr>
            <w:tcW w:w="1231" w:type="dxa"/>
          </w:tcPr>
          <w:p w14:paraId="679DBF26" w14:textId="77777777" w:rsidR="00245883" w:rsidRPr="002C4482" w:rsidRDefault="00245883" w:rsidP="00C67477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500</w:t>
            </w:r>
          </w:p>
        </w:tc>
      </w:tr>
      <w:tr w:rsidR="00A911B3" w:rsidRPr="002C4482" w14:paraId="60FE9A51" w14:textId="77777777" w:rsidTr="00C708B4">
        <w:tc>
          <w:tcPr>
            <w:tcW w:w="2151" w:type="dxa"/>
            <w:gridSpan w:val="2"/>
          </w:tcPr>
          <w:p w14:paraId="07C43618" w14:textId="6598F489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</m:t>
                  </m:r>
                </m:sub>
                <m:sup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min</m:t>
                  </m:r>
                </m:sup>
              </m:sSubSup>
            </m:oMath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(us) </w:t>
            </w:r>
          </w:p>
        </w:tc>
        <w:tc>
          <w:tcPr>
            <w:tcW w:w="1276" w:type="dxa"/>
          </w:tcPr>
          <w:p w14:paraId="0D5BEE3E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20.0667</w:t>
            </w:r>
          </w:p>
        </w:tc>
        <w:tc>
          <w:tcPr>
            <w:tcW w:w="1525" w:type="dxa"/>
          </w:tcPr>
          <w:p w14:paraId="1ACF8AD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20.889</w:t>
            </w:r>
          </w:p>
        </w:tc>
        <w:tc>
          <w:tcPr>
            <w:tcW w:w="1231" w:type="dxa"/>
          </w:tcPr>
          <w:p w14:paraId="270EAE3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27.7</w:t>
            </w:r>
          </w:p>
        </w:tc>
        <w:tc>
          <w:tcPr>
            <w:tcW w:w="1306" w:type="dxa"/>
          </w:tcPr>
          <w:p w14:paraId="793EC986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42.23</w:t>
            </w:r>
          </w:p>
        </w:tc>
        <w:tc>
          <w:tcPr>
            <w:tcW w:w="1231" w:type="dxa"/>
          </w:tcPr>
          <w:p w14:paraId="78C60D71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22.22</w:t>
            </w:r>
          </w:p>
        </w:tc>
      </w:tr>
      <w:tr w:rsidR="00084509" w:rsidRPr="002C4482" w14:paraId="3A741573" w14:textId="77777777" w:rsidTr="00C708B4">
        <w:tc>
          <w:tcPr>
            <w:tcW w:w="1242" w:type="dxa"/>
            <w:vMerge w:val="restart"/>
          </w:tcPr>
          <w:p w14:paraId="2A3C43FC" w14:textId="0B0602C5" w:rsidR="00A911B3" w:rsidRPr="002C4482" w:rsidRDefault="00C708B4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slot</m:t>
                  </m:r>
                </m:sub>
              </m:sSub>
            </m:oMath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=0.5ms</w:t>
            </w:r>
          </w:p>
        </w:tc>
        <w:tc>
          <w:tcPr>
            <w:tcW w:w="909" w:type="dxa"/>
          </w:tcPr>
          <w:p w14:paraId="6508F429" w14:textId="7FAB390C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238BAC07" w14:textId="08786016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25" w:type="dxa"/>
          </w:tcPr>
          <w:p w14:paraId="405347EF" w14:textId="2E9DD72B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5FB68ED" w14:textId="78545DEA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306" w:type="dxa"/>
          </w:tcPr>
          <w:p w14:paraId="28F5226B" w14:textId="57A3DD4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F361FF0" w14:textId="446CF5FD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084509" w:rsidRPr="002C4482" w14:paraId="404552FC" w14:textId="77777777" w:rsidTr="00C708B4">
        <w:tc>
          <w:tcPr>
            <w:tcW w:w="1242" w:type="dxa"/>
            <w:vMerge/>
          </w:tcPr>
          <w:p w14:paraId="1267BFC3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31344D4B" w14:textId="66B885D5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GP1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A911B3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1)</w:t>
            </w:r>
          </w:p>
        </w:tc>
        <w:tc>
          <w:tcPr>
            <w:tcW w:w="1276" w:type="dxa"/>
          </w:tcPr>
          <w:p w14:paraId="6C45642F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D215889" w14:textId="5DC0073F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3E860B97" w14:textId="53289F86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525" w:type="dxa"/>
          </w:tcPr>
          <w:p w14:paraId="4A10AC0D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A38D335" w14:textId="26E6EF0C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3777756D" w14:textId="1BBAFBB5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231" w:type="dxa"/>
          </w:tcPr>
          <w:p w14:paraId="041B9D14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27107645" w14:textId="046D53D0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7CE09AB4" w14:textId="3B62EA0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306" w:type="dxa"/>
          </w:tcPr>
          <w:p w14:paraId="3B03D94E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</w:p>
          <w:p w14:paraId="1DB457E9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(10.7%)</w:t>
            </w:r>
          </w:p>
          <w:p w14:paraId="4F9BEFDD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1231" w:type="dxa"/>
          </w:tcPr>
          <w:p w14:paraId="7AF2C6BC" w14:textId="2599500E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084E4593" w14:textId="71350BBB" w:rsidR="00A911B3" w:rsidRPr="002C4482" w:rsidRDefault="00084509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or 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="00A911B3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2C4DD085" w14:textId="3DCFBF71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</w:tr>
      <w:tr w:rsidR="00084509" w:rsidRPr="002C4482" w14:paraId="48E70588" w14:textId="77777777" w:rsidTr="00C708B4">
        <w:tc>
          <w:tcPr>
            <w:tcW w:w="1242" w:type="dxa"/>
            <w:vMerge/>
          </w:tcPr>
          <w:p w14:paraId="3E8D7121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5339C1D3" w14:textId="4FF32727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A911B3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2)</w:t>
            </w:r>
          </w:p>
        </w:tc>
        <w:tc>
          <w:tcPr>
            <w:tcW w:w="1276" w:type="dxa"/>
          </w:tcPr>
          <w:p w14:paraId="69CD9663" w14:textId="65F01DE0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0F0F52E6" w14:textId="47B713AF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59EBE97D" w14:textId="557AFD56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60438058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</w:p>
          <w:p w14:paraId="3A81B4F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</w:p>
          <w:p w14:paraId="4A69597E" w14:textId="1D08D5C8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(7.13%)</w:t>
            </w:r>
          </w:p>
        </w:tc>
        <w:tc>
          <w:tcPr>
            <w:tcW w:w="1231" w:type="dxa"/>
          </w:tcPr>
          <w:p w14:paraId="469B24FE" w14:textId="76FE0FE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084509" w:rsidRPr="002C4482" w14:paraId="74BAEAA5" w14:textId="77777777" w:rsidTr="00C708B4">
        <w:tc>
          <w:tcPr>
            <w:tcW w:w="1242" w:type="dxa"/>
            <w:vMerge/>
          </w:tcPr>
          <w:p w14:paraId="61CC0367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6AAB6DD1" w14:textId="61150B9C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宋体" w:hAnsi="Cambria Math"/>
                    <w:sz w:val="18"/>
                    <w:szCs w:val="18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slot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4DA0DE3D" w14:textId="30A5D939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4.01%</w:t>
            </w:r>
          </w:p>
        </w:tc>
        <w:tc>
          <w:tcPr>
            <w:tcW w:w="1525" w:type="dxa"/>
          </w:tcPr>
          <w:p w14:paraId="2F7AB8E8" w14:textId="533D280A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4.18%</w:t>
            </w:r>
          </w:p>
        </w:tc>
        <w:tc>
          <w:tcPr>
            <w:tcW w:w="1231" w:type="dxa"/>
          </w:tcPr>
          <w:p w14:paraId="12146198" w14:textId="212C0CD4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5.54%</w:t>
            </w:r>
          </w:p>
        </w:tc>
        <w:tc>
          <w:tcPr>
            <w:tcW w:w="1306" w:type="dxa"/>
          </w:tcPr>
          <w:p w14:paraId="32F0B85F" w14:textId="2A5F46FA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8.45%</w:t>
            </w:r>
          </w:p>
        </w:tc>
        <w:tc>
          <w:tcPr>
            <w:tcW w:w="1231" w:type="dxa"/>
          </w:tcPr>
          <w:p w14:paraId="57DDD82C" w14:textId="4B492A64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4.44%</w:t>
            </w:r>
          </w:p>
        </w:tc>
      </w:tr>
      <w:tr w:rsidR="00245883" w:rsidRPr="002C4482" w14:paraId="6B4F7A0D" w14:textId="77777777" w:rsidTr="00C708B4">
        <w:tc>
          <w:tcPr>
            <w:tcW w:w="1242" w:type="dxa"/>
            <w:vMerge w:val="restart"/>
          </w:tcPr>
          <w:p w14:paraId="41C8B3E7" w14:textId="652FBC8E" w:rsidR="00A911B3" w:rsidRPr="002C4482" w:rsidRDefault="00C708B4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slot</m:t>
                  </m:r>
                </m:sub>
              </m:sSub>
            </m:oMath>
            <w:r w:rsidR="00A911B3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=0.25ms</w:t>
            </w:r>
          </w:p>
        </w:tc>
        <w:tc>
          <w:tcPr>
            <w:tcW w:w="909" w:type="dxa"/>
          </w:tcPr>
          <w:p w14:paraId="4BAA776A" w14:textId="3E31D6CA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65B3F6D2" w14:textId="6100FF6D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 xml:space="preserve"> 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25" w:type="dxa"/>
          </w:tcPr>
          <w:p w14:paraId="4410C3E9" w14:textId="43D5A8E5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2389184" w14:textId="50CF4EF5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306" w:type="dxa"/>
          </w:tcPr>
          <w:p w14:paraId="5F3366EB" w14:textId="423963E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="00A23469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520029C6" w14:textId="1361657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14.27%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245883" w:rsidRPr="002C4482" w14:paraId="46C0C162" w14:textId="77777777" w:rsidTr="00C708B4">
        <w:tc>
          <w:tcPr>
            <w:tcW w:w="1242" w:type="dxa"/>
            <w:vMerge/>
          </w:tcPr>
          <w:p w14:paraId="630A3ED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1B1A3466" w14:textId="1909D223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GP1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084509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1)</w:t>
            </w:r>
          </w:p>
        </w:tc>
        <w:tc>
          <w:tcPr>
            <w:tcW w:w="1276" w:type="dxa"/>
          </w:tcPr>
          <w:p w14:paraId="5758E28D" w14:textId="1A7E202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07F82F97" w14:textId="73A4728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57466AB4" w14:textId="06CA704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003180A4" w14:textId="77777777" w:rsidR="00351318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-1*S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3 </w:t>
            </w:r>
          </w:p>
          <w:p w14:paraId="437853BB" w14:textId="0620D392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(21.4%)</w:t>
            </w:r>
          </w:p>
        </w:tc>
        <w:tc>
          <w:tcPr>
            <w:tcW w:w="1231" w:type="dxa"/>
          </w:tcPr>
          <w:p w14:paraId="7A310CB0" w14:textId="1F41EEF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44F9F9D6" w14:textId="77777777" w:rsidTr="00C708B4">
        <w:tc>
          <w:tcPr>
            <w:tcW w:w="1242" w:type="dxa"/>
            <w:vMerge/>
          </w:tcPr>
          <w:p w14:paraId="6BC7B9C5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682EAD5B" w14:textId="28CF3885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084509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2)</w:t>
            </w:r>
          </w:p>
        </w:tc>
        <w:tc>
          <w:tcPr>
            <w:tcW w:w="1276" w:type="dxa"/>
          </w:tcPr>
          <w:p w14:paraId="61BD6063" w14:textId="3F7A5DA4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3927981F" w14:textId="54672E7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3F03B527" w14:textId="156EC64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0C49757C" w14:textId="58F0C152" w:rsidR="00A911B3" w:rsidRPr="002C4482" w:rsidRDefault="00351318" w:rsidP="00A23469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1*S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2</w:t>
            </w:r>
            <w:r w:rsidR="00A23469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>(14.27%)</w:t>
            </w:r>
          </w:p>
        </w:tc>
        <w:tc>
          <w:tcPr>
            <w:tcW w:w="1231" w:type="dxa"/>
          </w:tcPr>
          <w:p w14:paraId="792CC121" w14:textId="55B86D7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79DC2FB4" w14:textId="77777777" w:rsidTr="00C708B4">
        <w:tc>
          <w:tcPr>
            <w:tcW w:w="1242" w:type="dxa"/>
            <w:vMerge/>
          </w:tcPr>
          <w:p w14:paraId="44F2617B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21928440" w14:textId="527E114E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宋体" w:hAnsi="Cambria Math"/>
                    <w:sz w:val="18"/>
                    <w:szCs w:val="18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slot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0CE8598E" w14:textId="5E053A45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8.03%</w:t>
            </w:r>
          </w:p>
        </w:tc>
        <w:tc>
          <w:tcPr>
            <w:tcW w:w="1525" w:type="dxa"/>
          </w:tcPr>
          <w:p w14:paraId="48C048F1" w14:textId="68B11CA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8.35%</w:t>
            </w:r>
          </w:p>
        </w:tc>
        <w:tc>
          <w:tcPr>
            <w:tcW w:w="1231" w:type="dxa"/>
          </w:tcPr>
          <w:p w14:paraId="13BB33C6" w14:textId="2CCE0E2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11.1%</w:t>
            </w:r>
          </w:p>
        </w:tc>
        <w:tc>
          <w:tcPr>
            <w:tcW w:w="1306" w:type="dxa"/>
          </w:tcPr>
          <w:p w14:paraId="0FBDEDD4" w14:textId="2FE6AB2A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16.9%</w:t>
            </w:r>
          </w:p>
        </w:tc>
        <w:tc>
          <w:tcPr>
            <w:tcW w:w="1231" w:type="dxa"/>
          </w:tcPr>
          <w:p w14:paraId="045988A7" w14:textId="0FBEAB6C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8.89%</w:t>
            </w:r>
          </w:p>
        </w:tc>
      </w:tr>
      <w:tr w:rsidR="00245883" w:rsidRPr="002C4482" w14:paraId="5CEBAF41" w14:textId="77777777" w:rsidTr="00C708B4">
        <w:tc>
          <w:tcPr>
            <w:tcW w:w="1242" w:type="dxa"/>
            <w:vMerge w:val="restart"/>
          </w:tcPr>
          <w:p w14:paraId="0F1EFFB5" w14:textId="33D1B1CA" w:rsidR="00A911B3" w:rsidRPr="004957E1" w:rsidRDefault="00C708B4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slot</m:t>
                  </m:r>
                </m:sub>
              </m:sSub>
            </m:oMath>
            <w:r w:rsidR="00A911B3" w:rsidRPr="004957E1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=0.125ms</w:t>
            </w:r>
            <w:bookmarkStart w:id="1" w:name="_GoBack"/>
            <w:bookmarkEnd w:id="1"/>
          </w:p>
        </w:tc>
        <w:tc>
          <w:tcPr>
            <w:tcW w:w="909" w:type="dxa"/>
          </w:tcPr>
          <w:p w14:paraId="33448B36" w14:textId="30B81BD0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679D62E4" w14:textId="0A57DC00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25" w:type="dxa"/>
          </w:tcPr>
          <w:p w14:paraId="1BE7C196" w14:textId="5AA4BB6E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24FA5B87" w14:textId="14C75DC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306" w:type="dxa"/>
          </w:tcPr>
          <w:p w14:paraId="33962130" w14:textId="273548D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3*S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="00A23469"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42.82%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31" w:type="dxa"/>
          </w:tcPr>
          <w:p w14:paraId="2183EB6E" w14:textId="72A3E03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</w:t>
            </w:r>
            <w:proofErr w:type="gramStart"/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(</w:t>
            </w:r>
            <w:proofErr w:type="gramEnd"/>
            <w:r w:rsidRPr="002C4482">
              <w:rPr>
                <w:rFonts w:ascii="Times New Roman" w:eastAsia="宋体" w:hAnsi="Times New Roman"/>
                <w:color w:val="0070C0"/>
                <w:sz w:val="18"/>
                <w:szCs w:val="18"/>
                <w:lang w:val="en-US" w:eastAsia="zh-CN"/>
              </w:rPr>
              <w:t>28.54%</w:t>
            </w: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)</w:t>
            </w:r>
          </w:p>
        </w:tc>
      </w:tr>
      <w:tr w:rsidR="00245883" w:rsidRPr="002C4482" w14:paraId="42E2093C" w14:textId="77777777" w:rsidTr="00C708B4">
        <w:tc>
          <w:tcPr>
            <w:tcW w:w="1242" w:type="dxa"/>
            <w:vMerge/>
          </w:tcPr>
          <w:p w14:paraId="2D38F0D6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7C7BFC42" w14:textId="220FB7B5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18"/>
                      <w:szCs w:val="18"/>
                      <w:lang w:eastAsia="zh-CN"/>
                    </w:rPr>
                    <m:t>GP2</m:t>
                  </m:r>
                </m:sub>
              </m:sSub>
            </m:oMath>
            <w:r w:rsidR="00084509"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 xml:space="preserve"> </w:t>
            </w:r>
            <w:r w:rsidR="00084509" w:rsidRPr="00C708B4">
              <w:rPr>
                <w:rFonts w:ascii="Times New Roman" w:eastAsia="宋体" w:hAnsi="Times New Roman"/>
                <w:sz w:val="15"/>
                <w:szCs w:val="15"/>
                <w:lang w:eastAsia="zh-CN"/>
              </w:rPr>
              <w:t>(method 2)</w:t>
            </w:r>
          </w:p>
        </w:tc>
        <w:tc>
          <w:tcPr>
            <w:tcW w:w="1276" w:type="dxa"/>
          </w:tcPr>
          <w:p w14:paraId="3B896ADC" w14:textId="13DEB6F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525" w:type="dxa"/>
          </w:tcPr>
          <w:p w14:paraId="21D54F91" w14:textId="621CFE4F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231" w:type="dxa"/>
          </w:tcPr>
          <w:p w14:paraId="0F5A38C2" w14:textId="0D5516D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306" w:type="dxa"/>
          </w:tcPr>
          <w:p w14:paraId="13401E1B" w14:textId="5DD5FC0B" w:rsidR="00A911B3" w:rsidRPr="002C4482" w:rsidRDefault="00351318" w:rsidP="00A23469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  <w:t>2*S</w:t>
            </w:r>
            <w:r w:rsidRPr="002C4482">
              <w:rPr>
                <w:rFonts w:ascii="Times New Roman" w:eastAsia="宋体" w:hAnsi="Times New Roman"/>
                <w:sz w:val="18"/>
                <w:szCs w:val="18"/>
                <w:vertAlign w:val="subscript"/>
                <w:lang w:val="en-US" w:eastAsia="zh-CN"/>
              </w:rPr>
              <w:t>3</w:t>
            </w:r>
            <w:r w:rsidRPr="002C4482">
              <w:rPr>
                <w:rFonts w:ascii="Times New Roman" w:eastAsia="宋体" w:hAnsi="Times New Roman"/>
                <w:b/>
                <w:bCs/>
                <w:color w:val="FF0000"/>
                <w:sz w:val="18"/>
                <w:szCs w:val="18"/>
                <w:lang w:val="en-US" w:eastAsia="zh-CN"/>
              </w:rPr>
              <w:t xml:space="preserve"> (28.54%)</w:t>
            </w:r>
          </w:p>
        </w:tc>
        <w:tc>
          <w:tcPr>
            <w:tcW w:w="1231" w:type="dxa"/>
          </w:tcPr>
          <w:p w14:paraId="1DCFAB0E" w14:textId="1459C611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 w:rsidRPr="002C4482">
              <w:rPr>
                <w:rFonts w:ascii="Times New Roman" w:eastAsia="宋体" w:hAnsi="Times New Roman"/>
                <w:sz w:val="18"/>
                <w:szCs w:val="18"/>
                <w:lang w:eastAsia="zh-CN"/>
              </w:rPr>
              <w:t>--</w:t>
            </w:r>
          </w:p>
        </w:tc>
      </w:tr>
      <w:tr w:rsidR="00245883" w:rsidRPr="002C4482" w14:paraId="650010C1" w14:textId="77777777" w:rsidTr="00C708B4">
        <w:tc>
          <w:tcPr>
            <w:tcW w:w="1242" w:type="dxa"/>
            <w:vMerge/>
          </w:tcPr>
          <w:p w14:paraId="3B400119" w14:textId="77777777" w:rsidR="00A911B3" w:rsidRPr="002C4482" w:rsidRDefault="00A911B3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909" w:type="dxa"/>
          </w:tcPr>
          <w:p w14:paraId="2176F03B" w14:textId="2602A10F" w:rsidR="00A911B3" w:rsidRPr="002C4482" w:rsidRDefault="00F61696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GP</m:t>
                    </m:r>
                  </m:sub>
                  <m:sup>
                    <m:r>
                      <w:rPr>
                        <w:rFonts w:ascii="Cambria Math" w:eastAsia="宋体" w:hAnsi="Cambria Math"/>
                        <w:sz w:val="18"/>
                        <w:szCs w:val="18"/>
                        <w:lang w:eastAsia="zh-CN"/>
                      </w:rPr>
                      <m:t>min</m:t>
                    </m:r>
                  </m:sup>
                </m:sSubSup>
                <m:r>
                  <w:rPr>
                    <w:rFonts w:ascii="Cambria Math" w:eastAsia="宋体" w:hAnsi="Cambria Math"/>
                    <w:sz w:val="18"/>
                    <w:szCs w:val="18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slot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6AEABA3C" w14:textId="5B37FC4D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16.1%</w:t>
            </w:r>
          </w:p>
        </w:tc>
        <w:tc>
          <w:tcPr>
            <w:tcW w:w="1525" w:type="dxa"/>
          </w:tcPr>
          <w:p w14:paraId="49F76F7B" w14:textId="6730948E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16.7%</w:t>
            </w:r>
          </w:p>
        </w:tc>
        <w:tc>
          <w:tcPr>
            <w:tcW w:w="1231" w:type="dxa"/>
          </w:tcPr>
          <w:p w14:paraId="347C99E0" w14:textId="33AF1266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22.16%</w:t>
            </w:r>
          </w:p>
        </w:tc>
        <w:tc>
          <w:tcPr>
            <w:tcW w:w="1306" w:type="dxa"/>
          </w:tcPr>
          <w:p w14:paraId="2B27F833" w14:textId="33ADFCB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33.8%</w:t>
            </w:r>
          </w:p>
        </w:tc>
        <w:tc>
          <w:tcPr>
            <w:tcW w:w="1231" w:type="dxa"/>
          </w:tcPr>
          <w:p w14:paraId="37697D7E" w14:textId="070367D9" w:rsidR="00A911B3" w:rsidRPr="002C4482" w:rsidRDefault="00351318" w:rsidP="00245883">
            <w:pPr>
              <w:jc w:val="both"/>
              <w:rPr>
                <w:rFonts w:ascii="Times New Roman" w:eastAsia="宋体" w:hAnsi="Times New Roman"/>
                <w:sz w:val="18"/>
                <w:szCs w:val="18"/>
                <w:lang w:val="en-US" w:eastAsia="zh-CN"/>
              </w:rPr>
            </w:pPr>
            <w:r w:rsidRPr="002C4482">
              <w:rPr>
                <w:rFonts w:ascii="Times New Roman" w:eastAsia="宋体" w:hAnsi="Times New Roman"/>
                <w:bCs/>
                <w:sz w:val="18"/>
                <w:szCs w:val="18"/>
                <w:lang w:val="en-US" w:eastAsia="zh-CN"/>
              </w:rPr>
              <w:t>17.8%</w:t>
            </w:r>
          </w:p>
        </w:tc>
      </w:tr>
    </w:tbl>
    <w:p w14:paraId="644A4AFF" w14:textId="5007569F" w:rsidR="003C102D" w:rsidRPr="002C4482" w:rsidRDefault="003C102D" w:rsidP="00245883">
      <w:pPr>
        <w:jc w:val="both"/>
        <w:rPr>
          <w:rFonts w:ascii="Times New Roman" w:eastAsia="宋体" w:hAnsi="Times New Roman"/>
          <w:sz w:val="18"/>
          <w:szCs w:val="18"/>
          <w:lang w:eastAsia="zh-CN"/>
        </w:rPr>
      </w:pPr>
    </w:p>
    <w:p w14:paraId="67CDEAFD" w14:textId="5803B41F" w:rsidR="000B0733" w:rsidRDefault="003C102D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</w:t>
      </w:r>
      <w:r w:rsidR="009B18FA">
        <w:rPr>
          <w:rFonts w:eastAsia="宋体"/>
          <w:lang w:eastAsia="zh-CN"/>
        </w:rPr>
        <w:t xml:space="preserve">results </w:t>
      </w:r>
      <w:r w:rsidR="009B18FA">
        <w:rPr>
          <w:rFonts w:eastAsiaTheme="minorEastAsia" w:hint="eastAsia"/>
          <w:lang w:eastAsia="ja-JP"/>
        </w:rPr>
        <w:t xml:space="preserve">listed in </w:t>
      </w:r>
      <w:r w:rsidR="00A23469">
        <w:rPr>
          <w:rFonts w:eastAsia="宋体"/>
          <w:lang w:eastAsia="zh-CN"/>
        </w:rPr>
        <w:t xml:space="preserve">Table 4, we have the observation as </w:t>
      </w:r>
      <w:r>
        <w:rPr>
          <w:rFonts w:eastAsia="宋体"/>
          <w:lang w:eastAsia="zh-CN"/>
        </w:rPr>
        <w:t>follows</w:t>
      </w:r>
      <w:r w:rsidR="00840A9A">
        <w:rPr>
          <w:rFonts w:eastAsia="宋体"/>
          <w:lang w:eastAsia="zh-CN"/>
        </w:rPr>
        <w:t>:</w:t>
      </w:r>
    </w:p>
    <w:p w14:paraId="7BB8807A" w14:textId="11D5CBF6" w:rsidR="003C102D" w:rsidRPr="000572E3" w:rsidRDefault="00A23469" w:rsidP="00A23469">
      <w:pPr>
        <w:jc w:val="both"/>
        <w:rPr>
          <w:rFonts w:ascii="Times New Roman" w:eastAsia="宋体" w:hAnsi="Times New Roman"/>
          <w:i/>
          <w:lang w:eastAsia="zh-CN"/>
        </w:rPr>
      </w:pPr>
      <w:r w:rsidRPr="005C564B">
        <w:rPr>
          <w:rFonts w:ascii="Times New Roman" w:eastAsia="宋体" w:hAnsi="Times New Roman"/>
          <w:b/>
          <w:lang w:eastAsia="zh-CN"/>
        </w:rPr>
        <w:t>Observation 2</w:t>
      </w:r>
      <w:r>
        <w:rPr>
          <w:rFonts w:ascii="Times New Roman" w:eastAsia="宋体" w:hAnsi="Times New Roman"/>
          <w:lang w:eastAsia="zh-CN"/>
        </w:rPr>
        <w:t>:</w:t>
      </w:r>
      <w:r w:rsidRPr="005C564B">
        <w:rPr>
          <w:rFonts w:ascii="Times New Roman" w:eastAsia="宋体" w:hAnsi="Times New Roman"/>
          <w:i/>
          <w:lang w:eastAsia="zh-CN"/>
        </w:rPr>
        <w:t xml:space="preserve"> </w:t>
      </w:r>
      <w:r w:rsidR="003C102D">
        <w:rPr>
          <w:rFonts w:ascii="Times New Roman" w:eastAsia="宋体" w:hAnsi="Times New Roman"/>
          <w:i/>
          <w:lang w:eastAsia="zh-CN"/>
        </w:rPr>
        <w:t>T</w:t>
      </w:r>
      <w:r w:rsidRPr="005C564B">
        <w:rPr>
          <w:rFonts w:ascii="Times New Roman" w:eastAsia="宋体" w:hAnsi="Times New Roman"/>
          <w:i/>
          <w:lang w:eastAsia="zh-CN"/>
        </w:rPr>
        <w:t>he GP length can be reduce</w:t>
      </w:r>
      <w:r>
        <w:rPr>
          <w:rFonts w:ascii="Times New Roman" w:eastAsia="宋体" w:hAnsi="Times New Roman"/>
          <w:i/>
          <w:lang w:eastAsia="zh-CN"/>
        </w:rPr>
        <w:t xml:space="preserve">d by </w:t>
      </w:r>
      <w:r w:rsidR="00092AB6">
        <w:rPr>
          <w:rFonts w:ascii="Times New Roman" w:eastAsia="宋体" w:hAnsi="Times New Roman"/>
          <w:i/>
          <w:lang w:eastAsia="zh-CN"/>
        </w:rPr>
        <w:t>multiplexing</w:t>
      </w:r>
      <w:r>
        <w:rPr>
          <w:rFonts w:ascii="Times New Roman" w:eastAsia="宋体" w:hAnsi="Times New Roman"/>
          <w:i/>
          <w:lang w:eastAsia="zh-CN"/>
        </w:rPr>
        <w:t xml:space="preserve"> OFDM symbols with different numerologies in the time-domain and </w:t>
      </w:r>
      <w:r w:rsidR="002C4482">
        <w:rPr>
          <w:rFonts w:ascii="Times New Roman" w:eastAsia="宋体" w:hAnsi="Times New Roman"/>
          <w:i/>
          <w:lang w:eastAsia="zh-CN"/>
        </w:rPr>
        <w:t xml:space="preserve">supporting </w:t>
      </w:r>
      <w:r>
        <w:rPr>
          <w:rFonts w:ascii="Times New Roman" w:eastAsia="宋体" w:hAnsi="Times New Roman"/>
          <w:i/>
          <w:lang w:eastAsia="zh-CN"/>
        </w:rPr>
        <w:t>UE-specific GP setting.</w:t>
      </w:r>
    </w:p>
    <w:p w14:paraId="14E22188" w14:textId="38B69818" w:rsidR="00A23469" w:rsidRPr="00A23469" w:rsidRDefault="00A23469" w:rsidP="0024588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Thus, we </w:t>
      </w:r>
      <w:r w:rsidR="00611711">
        <w:rPr>
          <w:rFonts w:eastAsia="宋体"/>
          <w:lang w:eastAsia="zh-CN"/>
        </w:rPr>
        <w:t>propose</w:t>
      </w:r>
      <w:r>
        <w:rPr>
          <w:rFonts w:eastAsia="宋体" w:hint="eastAsia"/>
          <w:lang w:eastAsia="zh-CN"/>
        </w:rPr>
        <w:t xml:space="preserve"> </w:t>
      </w:r>
    </w:p>
    <w:p w14:paraId="5235D68D" w14:textId="7509699C" w:rsidR="009C4F39" w:rsidRPr="000B0733" w:rsidRDefault="00A23469" w:rsidP="00245883">
      <w:pPr>
        <w:jc w:val="both"/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 xml:space="preserve">Proposal: </w:t>
      </w:r>
      <w:r w:rsidR="005E51D6">
        <w:rPr>
          <w:rFonts w:eastAsiaTheme="minorEastAsia"/>
          <w:b/>
          <w:lang w:val="en-US" w:eastAsia="ja-JP"/>
        </w:rPr>
        <w:t>The GP length in a slot</w:t>
      </w:r>
      <w:r w:rsidR="009C4F39" w:rsidRPr="000B0733">
        <w:rPr>
          <w:rFonts w:eastAsiaTheme="minorEastAsia"/>
          <w:b/>
          <w:lang w:val="en-US" w:eastAsia="ja-JP"/>
        </w:rPr>
        <w:t xml:space="preserve"> can be reduced by</w:t>
      </w:r>
      <w:r>
        <w:rPr>
          <w:rFonts w:eastAsiaTheme="minorEastAsia"/>
          <w:b/>
          <w:lang w:val="en-US" w:eastAsia="ja-JP"/>
        </w:rPr>
        <w:t xml:space="preserve"> considering the following two</w:t>
      </w:r>
      <w:r w:rsidR="009C4F39" w:rsidRPr="000B0733">
        <w:rPr>
          <w:rFonts w:eastAsiaTheme="minorEastAsia"/>
          <w:b/>
          <w:lang w:val="en-US" w:eastAsia="ja-JP"/>
        </w:rPr>
        <w:t xml:space="preserve"> methods:</w:t>
      </w:r>
    </w:p>
    <w:p w14:paraId="7674D1DC" w14:textId="3E6A5F46" w:rsidR="009C4F39" w:rsidRPr="00A23469" w:rsidRDefault="00A23469" w:rsidP="00245883">
      <w:pPr>
        <w:pStyle w:val="a5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宋体" w:hint="eastAsia"/>
          <w:b/>
          <w:lang w:eastAsia="zh-CN"/>
        </w:rPr>
        <w:lastRenderedPageBreak/>
        <w:t xml:space="preserve">Multiplexing </w:t>
      </w:r>
      <w:r w:rsidRPr="00A23469">
        <w:rPr>
          <w:rFonts w:eastAsia="宋体"/>
          <w:b/>
          <w:lang w:eastAsia="zh-CN"/>
        </w:rPr>
        <w:t xml:space="preserve">OFDM symbols with </w:t>
      </w:r>
      <w:r w:rsidRPr="00A23469">
        <w:rPr>
          <w:rFonts w:eastAsia="宋体" w:hint="eastAsia"/>
          <w:b/>
          <w:lang w:eastAsia="zh-CN"/>
        </w:rPr>
        <w:t xml:space="preserve">different numerologies in </w:t>
      </w:r>
      <w:r w:rsidR="002C4482">
        <w:rPr>
          <w:rFonts w:eastAsia="宋体"/>
          <w:b/>
          <w:lang w:eastAsia="zh-CN"/>
        </w:rPr>
        <w:t xml:space="preserve">a </w:t>
      </w:r>
      <w:r w:rsidRPr="00A23469">
        <w:rPr>
          <w:rFonts w:eastAsia="宋体" w:hint="eastAsia"/>
          <w:b/>
          <w:lang w:eastAsia="zh-CN"/>
        </w:rPr>
        <w:t>TDM</w:t>
      </w:r>
      <w:r w:rsidR="009C4F39" w:rsidRPr="00A23469">
        <w:rPr>
          <w:rFonts w:eastAsiaTheme="minorEastAsia"/>
          <w:b/>
          <w:lang w:val="en-US" w:eastAsia="ja-JP"/>
        </w:rPr>
        <w:t xml:space="preserve"> </w:t>
      </w:r>
      <w:r w:rsidR="009B18FA">
        <w:rPr>
          <w:rFonts w:eastAsiaTheme="minorEastAsia" w:hint="eastAsia"/>
          <w:b/>
          <w:lang w:val="en-US" w:eastAsia="ja-JP"/>
        </w:rPr>
        <w:t>manner</w:t>
      </w:r>
    </w:p>
    <w:p w14:paraId="5C59E2D8" w14:textId="6F6FA87C" w:rsidR="004866A7" w:rsidRPr="00A23469" w:rsidRDefault="00A23469" w:rsidP="00245883">
      <w:pPr>
        <w:pStyle w:val="a5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宋体" w:hint="eastAsia"/>
          <w:b/>
          <w:lang w:eastAsia="zh-CN"/>
        </w:rPr>
        <w:t>UE-specific GP</w:t>
      </w:r>
      <w:r w:rsidRPr="00A23469">
        <w:rPr>
          <w:rFonts w:eastAsia="宋体"/>
          <w:b/>
          <w:lang w:eastAsia="zh-CN"/>
        </w:rPr>
        <w:t xml:space="preserve"> configuration</w:t>
      </w:r>
      <w:r w:rsidR="009C4F39" w:rsidRPr="00A23469">
        <w:rPr>
          <w:rFonts w:eastAsiaTheme="minorEastAsia"/>
          <w:b/>
          <w:lang w:val="en-US" w:eastAsia="ja-JP"/>
        </w:rPr>
        <w:t xml:space="preserve"> </w:t>
      </w:r>
    </w:p>
    <w:p w14:paraId="0A3AB374" w14:textId="39A97045" w:rsidR="00527497" w:rsidRDefault="00316712" w:rsidP="00245883">
      <w:pPr>
        <w:pStyle w:val="1"/>
        <w:jc w:val="both"/>
        <w:rPr>
          <w:color w:val="000000"/>
        </w:rPr>
      </w:pPr>
      <w:r>
        <w:rPr>
          <w:color w:val="000000"/>
        </w:rPr>
        <w:t xml:space="preserve">5. </w:t>
      </w:r>
      <w:r w:rsidR="00527497">
        <w:rPr>
          <w:color w:val="000000"/>
        </w:rPr>
        <w:t>Conclusions</w:t>
      </w:r>
    </w:p>
    <w:p w14:paraId="39217F64" w14:textId="36974CD7" w:rsidR="00326CFA" w:rsidRDefault="00A23469" w:rsidP="00A2346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analyse the GP setting in NR, and </w:t>
      </w:r>
      <w:r w:rsidR="00092AB6">
        <w:rPr>
          <w:rFonts w:eastAsia="宋体"/>
          <w:lang w:eastAsia="zh-CN"/>
        </w:rPr>
        <w:t xml:space="preserve">derive the </w:t>
      </w:r>
      <w:r w:rsidR="00EE5D15">
        <w:rPr>
          <w:rFonts w:eastAsia="宋体"/>
          <w:lang w:eastAsia="zh-CN"/>
        </w:rPr>
        <w:t xml:space="preserve">possible </w:t>
      </w:r>
      <w:r w:rsidR="00092AB6">
        <w:rPr>
          <w:rFonts w:eastAsia="宋体"/>
          <w:lang w:eastAsia="zh-CN"/>
        </w:rPr>
        <w:t xml:space="preserve">working assumption for GP configuration as </w:t>
      </w:r>
    </w:p>
    <w:p w14:paraId="0555DB44" w14:textId="4666E4F2" w:rsidR="00294109" w:rsidRDefault="00294109" w:rsidP="00A23469">
      <w:pPr>
        <w:jc w:val="both"/>
        <w:rPr>
          <w:rFonts w:ascii="Times New Roman" w:eastAsia="宋体" w:hAnsi="Times New Roman"/>
          <w:i/>
          <w:lang w:eastAsia="zh-CN"/>
        </w:rPr>
      </w:pPr>
      <w:r>
        <w:rPr>
          <w:rFonts w:ascii="Times New Roman" w:eastAsia="宋体" w:hAnsi="Times New Roman"/>
          <w:b/>
          <w:i/>
          <w:u w:val="single"/>
          <w:lang w:eastAsia="zh-CN"/>
        </w:rPr>
        <w:t>Possible w</w:t>
      </w:r>
      <w:r w:rsidRPr="00B05D36">
        <w:rPr>
          <w:rFonts w:ascii="Times New Roman" w:eastAsia="宋体" w:hAnsi="Times New Roman"/>
          <w:b/>
          <w:i/>
          <w:u w:val="single"/>
          <w:lang w:eastAsia="zh-CN"/>
        </w:rPr>
        <w:t>orking assumption</w:t>
      </w:r>
      <w:r w:rsidRPr="00B05D36">
        <w:rPr>
          <w:rFonts w:ascii="Times New Roman" w:eastAsia="宋体" w:hAnsi="Times New Roman"/>
          <w:i/>
          <w:lang w:eastAsia="zh-CN"/>
        </w:rPr>
        <w:t>: the gua</w:t>
      </w:r>
      <w:r w:rsidR="005E51D6">
        <w:rPr>
          <w:rFonts w:ascii="Times New Roman" w:eastAsia="宋体" w:hAnsi="Times New Roman"/>
          <w:i/>
          <w:lang w:eastAsia="zh-CN"/>
        </w:rPr>
        <w:t>rd period in a slot</w:t>
      </w:r>
      <w:r w:rsidRPr="00B05D36">
        <w:rPr>
          <w:rFonts w:ascii="Times New Roman" w:eastAsia="宋体" w:hAnsi="Times New Roman"/>
          <w:i/>
          <w:lang w:eastAsia="zh-CN"/>
        </w:rPr>
        <w:t xml:space="preserve"> should </w:t>
      </w:r>
      <w:r>
        <w:rPr>
          <w:rFonts w:ascii="Times New Roman" w:eastAsia="宋体" w:hAnsi="Times New Roman"/>
          <w:i/>
          <w:lang w:eastAsia="zh-CN"/>
        </w:rPr>
        <w:t xml:space="preserve">be larger than </w:t>
      </w:r>
      <w:r>
        <w:rPr>
          <w:rFonts w:ascii="Times New Roman" w:eastAsiaTheme="minorEastAsia" w:hAnsi="Times New Roman" w:hint="eastAsia"/>
          <w:i/>
          <w:lang w:eastAsia="ja-JP"/>
        </w:rPr>
        <w:t xml:space="preserve">or equal to </w:t>
      </w:r>
      <w:r>
        <w:rPr>
          <w:rFonts w:ascii="Times New Roman" w:eastAsia="宋体" w:hAnsi="Times New Roman"/>
          <w:i/>
          <w:lang w:eastAsia="zh-CN"/>
        </w:rPr>
        <w:t xml:space="preserve">the minimum </w:t>
      </w:r>
      <w:r>
        <w:rPr>
          <w:rFonts w:ascii="Times New Roman" w:eastAsiaTheme="minorEastAsia" w:hAnsi="Times New Roman" w:hint="eastAsia"/>
          <w:i/>
          <w:lang w:eastAsia="ja-JP"/>
        </w:rPr>
        <w:t xml:space="preserve">guard </w:t>
      </w:r>
      <w:r>
        <w:rPr>
          <w:rFonts w:ascii="Times New Roman" w:eastAsiaTheme="minorEastAsia" w:hAnsi="Times New Roman"/>
          <w:i/>
          <w:lang w:eastAsia="ja-JP"/>
        </w:rPr>
        <w:t>period</w:t>
      </w:r>
      <w:r>
        <w:rPr>
          <w:rFonts w:ascii="Times New Roman" w:eastAsiaTheme="minorEastAsia" w:hAnsi="Times New Roman" w:hint="eastAsia"/>
          <w:i/>
          <w:lang w:eastAsia="ja-JP"/>
        </w:rPr>
        <w:t xml:space="preserve"> </w:t>
      </w:r>
      <w:r>
        <w:rPr>
          <w:rFonts w:ascii="Times New Roman" w:eastAsia="宋体" w:hAnsi="Times New Roman"/>
          <w:i/>
          <w:lang w:eastAsia="zh-CN"/>
        </w:rPr>
        <w:t>value, i.e.</w:t>
      </w:r>
      <w:proofErr w:type="gramStart"/>
      <w:r>
        <w:rPr>
          <w:rFonts w:ascii="Times New Roman" w:eastAsia="宋体" w:hAnsi="Times New Roman"/>
          <w:i/>
          <w:lang w:eastAsia="zh-CN"/>
        </w:rPr>
        <w:t xml:space="preserve">,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</m:sSub>
        <m:r>
          <w:rPr>
            <w:rFonts w:ascii="Cambria Math" w:eastAsia="宋体" w:hAnsi="Cambria Math"/>
            <w:lang w:eastAsia="zh-CN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GP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min</m:t>
            </m:r>
          </m:sup>
        </m:sSubSup>
      </m:oMath>
      <w:r>
        <w:rPr>
          <w:rFonts w:ascii="Times New Roman" w:eastAsia="宋体" w:hAnsi="Times New Roman" w:hint="eastAsia"/>
          <w:i/>
          <w:lang w:eastAsia="zh-CN"/>
        </w:rPr>
        <w:t>,</w:t>
      </w:r>
      <w:r w:rsidRPr="00B05D36">
        <w:rPr>
          <w:rFonts w:ascii="Times New Roman" w:eastAsia="宋体" w:hAnsi="Times New Roman" w:hint="eastAsia"/>
          <w:i/>
          <w:lang w:eastAsia="zh-CN"/>
        </w:rPr>
        <w:t xml:space="preserve"> </w:t>
      </w:r>
      <w:r w:rsidRPr="00B05D36">
        <w:rPr>
          <w:rFonts w:ascii="Times New Roman" w:eastAsia="宋体" w:hAnsi="Times New Roman"/>
          <w:i/>
          <w:lang w:eastAsia="zh-CN"/>
        </w:rPr>
        <w:t>under</w:t>
      </w:r>
      <w:r w:rsidRPr="00B05D36">
        <w:rPr>
          <w:rFonts w:ascii="Times New Roman" w:eastAsia="宋体" w:hAnsi="Times New Roman" w:hint="eastAsia"/>
          <w:i/>
          <w:lang w:eastAsia="zh-CN"/>
        </w:rPr>
        <w:t xml:space="preserve"> the constraint that the DL/UL transmission contains </w:t>
      </w:r>
      <w:r>
        <w:rPr>
          <w:rFonts w:ascii="Times New Roman" w:eastAsia="宋体" w:hAnsi="Times New Roman"/>
          <w:i/>
          <w:lang w:eastAsia="zh-CN"/>
        </w:rPr>
        <w:t xml:space="preserve">an </w:t>
      </w:r>
      <w:r w:rsidRPr="00B05D36">
        <w:rPr>
          <w:rFonts w:ascii="Times New Roman" w:eastAsia="宋体" w:hAnsi="Times New Roman" w:hint="eastAsia"/>
          <w:i/>
          <w:lang w:eastAsia="zh-CN"/>
        </w:rPr>
        <w:t>integer number of OFDM symbols.</w:t>
      </w:r>
    </w:p>
    <w:p w14:paraId="55BEEAF6" w14:textId="49C969AA" w:rsidR="00092AB6" w:rsidRDefault="002A7D8D" w:rsidP="00A23469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As demonstrated by </w:t>
      </w:r>
      <w:r w:rsidR="00092AB6">
        <w:rPr>
          <w:rFonts w:ascii="Times New Roman" w:eastAsia="宋体" w:hAnsi="Times New Roman"/>
          <w:lang w:eastAsia="zh-CN"/>
        </w:rPr>
        <w:t xml:space="preserve">the evaluation </w:t>
      </w:r>
      <w:r>
        <w:rPr>
          <w:rFonts w:ascii="Times New Roman" w:eastAsia="宋体" w:hAnsi="Times New Roman"/>
          <w:lang w:eastAsia="zh-CN"/>
        </w:rPr>
        <w:t xml:space="preserve">results of </w:t>
      </w:r>
      <w:r w:rsidR="00092AB6">
        <w:rPr>
          <w:rFonts w:ascii="Times New Roman" w:eastAsia="宋体" w:hAnsi="Times New Roman"/>
          <w:lang w:eastAsia="zh-CN"/>
        </w:rPr>
        <w:t>the two proposed methods, the GP length can be further reduced. Thus, we propose:</w:t>
      </w:r>
    </w:p>
    <w:p w14:paraId="030690F3" w14:textId="20F33933" w:rsidR="00092AB6" w:rsidRPr="000B0733" w:rsidRDefault="00092AB6" w:rsidP="00092AB6">
      <w:pPr>
        <w:jc w:val="both"/>
        <w:rPr>
          <w:rFonts w:eastAsiaTheme="minorEastAsia"/>
          <w:b/>
          <w:lang w:val="en-US" w:eastAsia="ja-JP"/>
        </w:rPr>
      </w:pPr>
      <w:r>
        <w:rPr>
          <w:rFonts w:eastAsiaTheme="minorEastAsia"/>
          <w:b/>
          <w:lang w:val="en-US" w:eastAsia="ja-JP"/>
        </w:rPr>
        <w:t xml:space="preserve">Proposal: </w:t>
      </w:r>
      <w:r w:rsidR="005E51D6">
        <w:rPr>
          <w:rFonts w:eastAsiaTheme="minorEastAsia"/>
          <w:b/>
          <w:lang w:val="en-US" w:eastAsia="ja-JP"/>
        </w:rPr>
        <w:t>The GP length in a slot</w:t>
      </w:r>
      <w:r w:rsidRPr="000B0733">
        <w:rPr>
          <w:rFonts w:eastAsiaTheme="minorEastAsia"/>
          <w:b/>
          <w:lang w:val="en-US" w:eastAsia="ja-JP"/>
        </w:rPr>
        <w:t xml:space="preserve"> can be reduced by</w:t>
      </w:r>
      <w:r>
        <w:rPr>
          <w:rFonts w:eastAsiaTheme="minorEastAsia"/>
          <w:b/>
          <w:lang w:val="en-US" w:eastAsia="ja-JP"/>
        </w:rPr>
        <w:t xml:space="preserve"> considering the following two</w:t>
      </w:r>
      <w:r w:rsidRPr="000B0733">
        <w:rPr>
          <w:rFonts w:eastAsiaTheme="minorEastAsia"/>
          <w:b/>
          <w:lang w:val="en-US" w:eastAsia="ja-JP"/>
        </w:rPr>
        <w:t xml:space="preserve"> methods:</w:t>
      </w:r>
    </w:p>
    <w:p w14:paraId="5858353F" w14:textId="51FE5370" w:rsidR="00092AB6" w:rsidRDefault="00092AB6" w:rsidP="00092AB6">
      <w:pPr>
        <w:pStyle w:val="a5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A23469">
        <w:rPr>
          <w:rFonts w:eastAsia="宋体" w:hint="eastAsia"/>
          <w:b/>
          <w:lang w:eastAsia="zh-CN"/>
        </w:rPr>
        <w:t xml:space="preserve">Multiplexing </w:t>
      </w:r>
      <w:r w:rsidRPr="00A23469">
        <w:rPr>
          <w:rFonts w:eastAsia="宋体"/>
          <w:b/>
          <w:lang w:eastAsia="zh-CN"/>
        </w:rPr>
        <w:t xml:space="preserve">OFDM symbols with </w:t>
      </w:r>
      <w:r w:rsidRPr="00A23469">
        <w:rPr>
          <w:rFonts w:eastAsia="宋体" w:hint="eastAsia"/>
          <w:b/>
          <w:lang w:eastAsia="zh-CN"/>
        </w:rPr>
        <w:t xml:space="preserve">different numerologies in </w:t>
      </w:r>
      <w:r w:rsidR="002C4482">
        <w:rPr>
          <w:rFonts w:eastAsia="宋体"/>
          <w:b/>
          <w:lang w:eastAsia="zh-CN"/>
        </w:rPr>
        <w:t xml:space="preserve">a </w:t>
      </w:r>
      <w:r w:rsidRPr="00A23469">
        <w:rPr>
          <w:rFonts w:eastAsia="宋体" w:hint="eastAsia"/>
          <w:b/>
          <w:lang w:eastAsia="zh-CN"/>
        </w:rPr>
        <w:t>TDM</w:t>
      </w:r>
      <w:r w:rsidRPr="00A23469">
        <w:rPr>
          <w:rFonts w:eastAsiaTheme="minorEastAsia"/>
          <w:b/>
          <w:lang w:val="en-US" w:eastAsia="ja-JP"/>
        </w:rPr>
        <w:t xml:space="preserve"> </w:t>
      </w:r>
      <w:r w:rsidR="005E57B8">
        <w:rPr>
          <w:rFonts w:eastAsiaTheme="minorEastAsia"/>
          <w:b/>
          <w:lang w:val="en-US" w:eastAsia="ja-JP"/>
        </w:rPr>
        <w:t>manner</w:t>
      </w:r>
    </w:p>
    <w:p w14:paraId="03F8DC76" w14:textId="4AFF98C3" w:rsidR="00092AB6" w:rsidRPr="00092AB6" w:rsidRDefault="00092AB6" w:rsidP="00092AB6">
      <w:pPr>
        <w:pStyle w:val="a5"/>
        <w:numPr>
          <w:ilvl w:val="1"/>
          <w:numId w:val="26"/>
        </w:numPr>
        <w:ind w:left="1220"/>
        <w:jc w:val="both"/>
        <w:rPr>
          <w:rFonts w:eastAsiaTheme="minorEastAsia"/>
          <w:b/>
          <w:lang w:val="en-US" w:eastAsia="ja-JP"/>
        </w:rPr>
      </w:pPr>
      <w:r w:rsidRPr="00092AB6">
        <w:rPr>
          <w:rFonts w:eastAsia="宋体" w:hint="eastAsia"/>
          <w:b/>
          <w:lang w:eastAsia="zh-CN"/>
        </w:rPr>
        <w:t>UE-specific GP</w:t>
      </w:r>
      <w:r w:rsidRPr="00092AB6">
        <w:rPr>
          <w:rFonts w:eastAsia="宋体"/>
          <w:b/>
          <w:lang w:eastAsia="zh-CN"/>
        </w:rPr>
        <w:t xml:space="preserve"> configuration</w:t>
      </w:r>
    </w:p>
    <w:p w14:paraId="5520E995" w14:textId="77777777" w:rsidR="00B706C7" w:rsidRPr="001B2AB7" w:rsidRDefault="00B706C7" w:rsidP="00245883">
      <w:pPr>
        <w:pStyle w:val="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5398DB4F" w14:textId="7533DBF7" w:rsidR="003F0149" w:rsidRPr="003F0149" w:rsidRDefault="003F0149" w:rsidP="00245883">
      <w:pPr>
        <w:jc w:val="both"/>
        <w:rPr>
          <w:rFonts w:eastAsia="宋体"/>
          <w:lang w:eastAsia="zh-CN"/>
        </w:rPr>
      </w:pPr>
      <w:r>
        <w:rPr>
          <w:rFonts w:eastAsia="MS Mincho"/>
          <w:szCs w:val="20"/>
          <w:lang w:eastAsia="ja-JP"/>
        </w:rPr>
        <w:t xml:space="preserve">[1] 3GPP TS36.211 v13.2.0. </w:t>
      </w:r>
    </w:p>
    <w:p w14:paraId="6AADD331" w14:textId="1D925CCC" w:rsidR="006B4F6F" w:rsidRPr="00E777AB" w:rsidRDefault="003F0149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[2</w:t>
      </w:r>
      <w:r w:rsidR="00E777AB">
        <w:rPr>
          <w:rFonts w:eastAsia="MS Mincho"/>
          <w:szCs w:val="20"/>
          <w:lang w:eastAsia="ja-JP"/>
        </w:rPr>
        <w:t xml:space="preserve">] </w:t>
      </w:r>
      <w:r w:rsidR="00EC6CCB" w:rsidRPr="00E777AB">
        <w:rPr>
          <w:rFonts w:eastAsia="MS Mincho"/>
          <w:szCs w:val="20"/>
          <w:lang w:eastAsia="ja-JP"/>
        </w:rPr>
        <w:t>R1-</w:t>
      </w:r>
      <w:r w:rsidR="00575837" w:rsidRPr="00E777AB">
        <w:rPr>
          <w:rFonts w:eastAsia="MS Mincho"/>
          <w:szCs w:val="20"/>
          <w:lang w:eastAsia="ja-JP"/>
        </w:rPr>
        <w:t>081563</w:t>
      </w:r>
      <w:r w:rsidR="006B4F6F" w:rsidRPr="00E777AB">
        <w:rPr>
          <w:rFonts w:eastAsia="MS Mincho"/>
          <w:szCs w:val="20"/>
          <w:lang w:eastAsia="ja-JP"/>
        </w:rPr>
        <w:t>, “</w:t>
      </w:r>
      <w:r w:rsidR="00575837" w:rsidRPr="00E777AB">
        <w:rPr>
          <w:rFonts w:eastAsia="MS Mincho"/>
          <w:szCs w:val="20"/>
          <w:lang w:eastAsia="ja-JP"/>
        </w:rPr>
        <w:t>On UL/DL frame timing for TDD</w:t>
      </w:r>
      <w:r w:rsidR="006B4F6F" w:rsidRPr="00E777AB">
        <w:rPr>
          <w:rFonts w:eastAsia="MS Mincho"/>
          <w:szCs w:val="20"/>
          <w:lang w:eastAsia="ja-JP"/>
        </w:rPr>
        <w:t>”, RAN</w:t>
      </w:r>
      <w:r w:rsidR="00575837" w:rsidRPr="00E777AB">
        <w:rPr>
          <w:rFonts w:eastAsia="MS Mincho"/>
          <w:szCs w:val="20"/>
          <w:lang w:eastAsia="ja-JP"/>
        </w:rPr>
        <w:t>1#52bis, Mar. 2008</w:t>
      </w:r>
      <w:r w:rsidR="006B4F6F" w:rsidRPr="00E777AB">
        <w:rPr>
          <w:rFonts w:eastAsia="MS Mincho"/>
          <w:szCs w:val="20"/>
          <w:lang w:eastAsia="ja-JP"/>
        </w:rPr>
        <w:t>.</w:t>
      </w:r>
    </w:p>
    <w:p w14:paraId="298BE561" w14:textId="504E74E5" w:rsidR="00B706C7" w:rsidRDefault="00E777AB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宋体" w:hint="eastAsia"/>
          <w:lang w:eastAsia="zh-CN"/>
        </w:rPr>
        <w:t>[</w:t>
      </w:r>
      <w:r w:rsidR="003F0149"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 xml:space="preserve"> R1-081181, “</w:t>
      </w:r>
      <w:r>
        <w:t>Response to LS on switch time requirements for LTE TDD</w:t>
      </w:r>
      <w:r>
        <w:rPr>
          <w:rFonts w:eastAsia="宋体"/>
          <w:lang w:eastAsia="zh-CN"/>
        </w:rPr>
        <w:t xml:space="preserve">”, </w:t>
      </w:r>
      <w:r w:rsidRPr="006B4F6F">
        <w:rPr>
          <w:rFonts w:eastAsia="MS Mincho"/>
          <w:szCs w:val="20"/>
          <w:lang w:eastAsia="ja-JP"/>
        </w:rPr>
        <w:t>RAN</w:t>
      </w:r>
      <w:r>
        <w:rPr>
          <w:rFonts w:eastAsia="MS Mincho"/>
          <w:szCs w:val="20"/>
          <w:lang w:eastAsia="ja-JP"/>
        </w:rPr>
        <w:t>1#52bis, Mar. 2008</w:t>
      </w:r>
      <w:r w:rsidRPr="006B4F6F">
        <w:rPr>
          <w:rFonts w:eastAsia="MS Mincho"/>
          <w:szCs w:val="20"/>
          <w:lang w:eastAsia="ja-JP"/>
        </w:rPr>
        <w:t>.</w:t>
      </w:r>
    </w:p>
    <w:sectPr w:rsidR="00B706C7">
      <w:footerReference w:type="default" r:id="rId1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601E7" w14:textId="77777777" w:rsidR="00A354D9" w:rsidRDefault="00A354D9" w:rsidP="007B0D35">
      <w:r>
        <w:separator/>
      </w:r>
    </w:p>
  </w:endnote>
  <w:endnote w:type="continuationSeparator" w:id="0">
    <w:p w14:paraId="51D96978" w14:textId="77777777" w:rsidR="00A354D9" w:rsidRDefault="00A354D9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518881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53C9E68" w14:textId="77777777" w:rsidR="00F61696" w:rsidRDefault="00F61696">
            <w:pPr>
              <w:pStyle w:val="a7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4957E1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4957E1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F61696" w:rsidRDefault="00F616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8E64F" w14:textId="77777777" w:rsidR="00A354D9" w:rsidRDefault="00A354D9" w:rsidP="007B0D35">
      <w:r>
        <w:separator/>
      </w:r>
    </w:p>
  </w:footnote>
  <w:footnote w:type="continuationSeparator" w:id="0">
    <w:p w14:paraId="58C7B2EC" w14:textId="77777777" w:rsidR="00A354D9" w:rsidRDefault="00A354D9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966A0E"/>
    <w:multiLevelType w:val="hybridMultilevel"/>
    <w:tmpl w:val="36B8C1EA"/>
    <w:lvl w:ilvl="0" w:tplc="E436943C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551F4D"/>
    <w:multiLevelType w:val="hybridMultilevel"/>
    <w:tmpl w:val="B1BAD4FC"/>
    <w:lvl w:ilvl="0" w:tplc="4DBEBFAC"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805AB1"/>
    <w:multiLevelType w:val="hybridMultilevel"/>
    <w:tmpl w:val="ADAE845E"/>
    <w:lvl w:ilvl="0" w:tplc="791477EA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ED0F03"/>
    <w:multiLevelType w:val="multilevel"/>
    <w:tmpl w:val="8570A2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082"/>
        </w:tabs>
        <w:ind w:left="9082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5FF7A04"/>
    <w:multiLevelType w:val="hybridMultilevel"/>
    <w:tmpl w:val="47527DD8"/>
    <w:lvl w:ilvl="0" w:tplc="B28EA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 w15:restartNumberingAfterBreak="0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9F4660"/>
    <w:multiLevelType w:val="hybridMultilevel"/>
    <w:tmpl w:val="0D4A298A"/>
    <w:lvl w:ilvl="0" w:tplc="358496DC"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E204ED"/>
    <w:multiLevelType w:val="hybridMultilevel"/>
    <w:tmpl w:val="B88083B0"/>
    <w:lvl w:ilvl="0" w:tplc="EABA7AA6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40C09E2"/>
    <w:multiLevelType w:val="hybridMultilevel"/>
    <w:tmpl w:val="78E678B6"/>
    <w:lvl w:ilvl="0" w:tplc="EAF0BD7A"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CF620F"/>
    <w:multiLevelType w:val="hybridMultilevel"/>
    <w:tmpl w:val="593846D4"/>
    <w:lvl w:ilvl="0" w:tplc="C57CD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6216926"/>
    <w:multiLevelType w:val="hybridMultilevel"/>
    <w:tmpl w:val="089A588E"/>
    <w:lvl w:ilvl="0" w:tplc="C8FE6CA8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F06A3C"/>
    <w:multiLevelType w:val="hybridMultilevel"/>
    <w:tmpl w:val="F1920F72"/>
    <w:lvl w:ilvl="0" w:tplc="A8D6A9F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5F22EB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974E7C"/>
    <w:multiLevelType w:val="hybridMultilevel"/>
    <w:tmpl w:val="DE7E2242"/>
    <w:lvl w:ilvl="0" w:tplc="4C523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429EF"/>
    <w:multiLevelType w:val="hybridMultilevel"/>
    <w:tmpl w:val="6C72E09A"/>
    <w:lvl w:ilvl="0" w:tplc="73F88E4C">
      <w:start w:val="4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1" w15:restartNumberingAfterBreak="0">
    <w:nsid w:val="525000BF"/>
    <w:multiLevelType w:val="hybridMultilevel"/>
    <w:tmpl w:val="4CF855EC"/>
    <w:lvl w:ilvl="0" w:tplc="3A4E10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93F0EC3"/>
    <w:multiLevelType w:val="hybridMultilevel"/>
    <w:tmpl w:val="E5AC7542"/>
    <w:lvl w:ilvl="0" w:tplc="E5941D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08C0A">
      <w:start w:val="3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C308A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4220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768B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83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BABB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D24E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389B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17772"/>
    <w:multiLevelType w:val="hybridMultilevel"/>
    <w:tmpl w:val="A2F6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286EEB"/>
    <w:multiLevelType w:val="hybridMultilevel"/>
    <w:tmpl w:val="F142015C"/>
    <w:lvl w:ilvl="0" w:tplc="5678AD46">
      <w:numFmt w:val="bullet"/>
      <w:lvlText w:val="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F337ED"/>
    <w:multiLevelType w:val="hybridMultilevel"/>
    <w:tmpl w:val="0BCAA222"/>
    <w:lvl w:ilvl="0" w:tplc="1138D6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1" w15:restartNumberingAfterBreak="0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3"/>
  </w:num>
  <w:num w:numId="4">
    <w:abstractNumId w:val="0"/>
  </w:num>
  <w:num w:numId="5">
    <w:abstractNumId w:val="4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0"/>
  </w:num>
  <w:num w:numId="1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40"/>
  </w:num>
  <w:num w:numId="13">
    <w:abstractNumId w:val="33"/>
  </w:num>
  <w:num w:numId="14">
    <w:abstractNumId w:val="7"/>
  </w:num>
  <w:num w:numId="15">
    <w:abstractNumId w:val="30"/>
  </w:num>
  <w:num w:numId="16">
    <w:abstractNumId w:val="13"/>
  </w:num>
  <w:num w:numId="17">
    <w:abstractNumId w:val="5"/>
  </w:num>
  <w:num w:numId="18">
    <w:abstractNumId w:val="2"/>
  </w:num>
  <w:num w:numId="19">
    <w:abstractNumId w:val="4"/>
  </w:num>
  <w:num w:numId="20">
    <w:abstractNumId w:val="14"/>
  </w:num>
  <w:num w:numId="21">
    <w:abstractNumId w:val="36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39"/>
  </w:num>
  <w:num w:numId="27">
    <w:abstractNumId w:val="7"/>
  </w:num>
  <w:num w:numId="28">
    <w:abstractNumId w:val="19"/>
  </w:num>
  <w:num w:numId="29">
    <w:abstractNumId w:val="31"/>
  </w:num>
  <w:num w:numId="30">
    <w:abstractNumId w:val="15"/>
  </w:num>
  <w:num w:numId="31">
    <w:abstractNumId w:val="8"/>
  </w:num>
  <w:num w:numId="32">
    <w:abstractNumId w:val="23"/>
  </w:num>
  <w:num w:numId="33">
    <w:abstractNumId w:val="25"/>
  </w:num>
  <w:num w:numId="34">
    <w:abstractNumId w:val="21"/>
  </w:num>
  <w:num w:numId="35">
    <w:abstractNumId w:val="37"/>
  </w:num>
  <w:num w:numId="36">
    <w:abstractNumId w:val="35"/>
  </w:num>
  <w:num w:numId="37">
    <w:abstractNumId w:val="22"/>
  </w:num>
  <w:num w:numId="38">
    <w:abstractNumId w:val="16"/>
  </w:num>
  <w:num w:numId="39">
    <w:abstractNumId w:val="38"/>
  </w:num>
  <w:num w:numId="40">
    <w:abstractNumId w:val="26"/>
  </w:num>
  <w:num w:numId="41">
    <w:abstractNumId w:val="17"/>
  </w:num>
  <w:num w:numId="42">
    <w:abstractNumId w:val="32"/>
  </w:num>
  <w:num w:numId="43">
    <w:abstractNumId w:val="24"/>
  </w:num>
  <w:num w:numId="44">
    <w:abstractNumId w:val="1"/>
  </w:num>
  <w:num w:numId="45">
    <w:abstractNumId w:val="29"/>
  </w:num>
  <w:num w:numId="46">
    <w:abstractNumId w:val="34"/>
  </w:num>
  <w:num w:numId="47">
    <w:abstractNumId w:val="20"/>
  </w:num>
  <w:num w:numId="48">
    <w:abstractNumId w:val="18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5FF"/>
    <w:rsid w:val="000467E6"/>
    <w:rsid w:val="00047A2F"/>
    <w:rsid w:val="0005414F"/>
    <w:rsid w:val="000545D5"/>
    <w:rsid w:val="00055DCD"/>
    <w:rsid w:val="000572E3"/>
    <w:rsid w:val="0006055A"/>
    <w:rsid w:val="00060A07"/>
    <w:rsid w:val="00061441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A7B"/>
    <w:rsid w:val="00086C1E"/>
    <w:rsid w:val="00092AB6"/>
    <w:rsid w:val="000930BB"/>
    <w:rsid w:val="000A02ED"/>
    <w:rsid w:val="000A051F"/>
    <w:rsid w:val="000A2592"/>
    <w:rsid w:val="000A2819"/>
    <w:rsid w:val="000A5510"/>
    <w:rsid w:val="000A5B3E"/>
    <w:rsid w:val="000A6465"/>
    <w:rsid w:val="000B0733"/>
    <w:rsid w:val="000B24A3"/>
    <w:rsid w:val="000B5B81"/>
    <w:rsid w:val="000B62C8"/>
    <w:rsid w:val="000C302F"/>
    <w:rsid w:val="000C35FF"/>
    <w:rsid w:val="000C3FB8"/>
    <w:rsid w:val="000C4786"/>
    <w:rsid w:val="000D284A"/>
    <w:rsid w:val="000D3BC7"/>
    <w:rsid w:val="000D437C"/>
    <w:rsid w:val="000E405C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84767"/>
    <w:rsid w:val="00184EDB"/>
    <w:rsid w:val="001875B7"/>
    <w:rsid w:val="00187F9F"/>
    <w:rsid w:val="00190EF2"/>
    <w:rsid w:val="0019446A"/>
    <w:rsid w:val="00197820"/>
    <w:rsid w:val="001C2C19"/>
    <w:rsid w:val="001C4425"/>
    <w:rsid w:val="001C52C2"/>
    <w:rsid w:val="001D1191"/>
    <w:rsid w:val="001D1431"/>
    <w:rsid w:val="001D2A35"/>
    <w:rsid w:val="001D3189"/>
    <w:rsid w:val="001D5E03"/>
    <w:rsid w:val="001E51D5"/>
    <w:rsid w:val="001E5951"/>
    <w:rsid w:val="001E62CC"/>
    <w:rsid w:val="001E67EC"/>
    <w:rsid w:val="001E69CE"/>
    <w:rsid w:val="001F07D6"/>
    <w:rsid w:val="0020125E"/>
    <w:rsid w:val="00207E03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950"/>
    <w:rsid w:val="0023324D"/>
    <w:rsid w:val="00234CD2"/>
    <w:rsid w:val="00243C15"/>
    <w:rsid w:val="00245883"/>
    <w:rsid w:val="002469D2"/>
    <w:rsid w:val="00253F28"/>
    <w:rsid w:val="00266F35"/>
    <w:rsid w:val="0027092A"/>
    <w:rsid w:val="00276BFD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D37"/>
    <w:rsid w:val="00326CFA"/>
    <w:rsid w:val="00327350"/>
    <w:rsid w:val="00327E13"/>
    <w:rsid w:val="003305AA"/>
    <w:rsid w:val="00330B11"/>
    <w:rsid w:val="003343A6"/>
    <w:rsid w:val="003363CB"/>
    <w:rsid w:val="00351318"/>
    <w:rsid w:val="00351F5B"/>
    <w:rsid w:val="00363DB8"/>
    <w:rsid w:val="00374DDB"/>
    <w:rsid w:val="00375F98"/>
    <w:rsid w:val="003772C8"/>
    <w:rsid w:val="0038063D"/>
    <w:rsid w:val="00381325"/>
    <w:rsid w:val="003827B2"/>
    <w:rsid w:val="003941A2"/>
    <w:rsid w:val="003967E1"/>
    <w:rsid w:val="003A00BD"/>
    <w:rsid w:val="003A0EEE"/>
    <w:rsid w:val="003A25B5"/>
    <w:rsid w:val="003C102D"/>
    <w:rsid w:val="003C22BF"/>
    <w:rsid w:val="003C4A2B"/>
    <w:rsid w:val="003C4A49"/>
    <w:rsid w:val="003C6EE7"/>
    <w:rsid w:val="003D3AA4"/>
    <w:rsid w:val="003D5FC6"/>
    <w:rsid w:val="003D620F"/>
    <w:rsid w:val="003D69D0"/>
    <w:rsid w:val="003E1576"/>
    <w:rsid w:val="003E2D20"/>
    <w:rsid w:val="003E4E46"/>
    <w:rsid w:val="003E4EC2"/>
    <w:rsid w:val="003E4FA1"/>
    <w:rsid w:val="003F0149"/>
    <w:rsid w:val="003F0F14"/>
    <w:rsid w:val="003F0F79"/>
    <w:rsid w:val="003F25B0"/>
    <w:rsid w:val="003F608F"/>
    <w:rsid w:val="004012A0"/>
    <w:rsid w:val="00405CDF"/>
    <w:rsid w:val="00416A9D"/>
    <w:rsid w:val="004173BF"/>
    <w:rsid w:val="00420DAC"/>
    <w:rsid w:val="004217BE"/>
    <w:rsid w:val="00422E3B"/>
    <w:rsid w:val="00424820"/>
    <w:rsid w:val="004336C9"/>
    <w:rsid w:val="00436FB5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5DF"/>
    <w:rsid w:val="00467E1A"/>
    <w:rsid w:val="00484493"/>
    <w:rsid w:val="004866A7"/>
    <w:rsid w:val="00490F2F"/>
    <w:rsid w:val="004957E1"/>
    <w:rsid w:val="004978A1"/>
    <w:rsid w:val="004B157D"/>
    <w:rsid w:val="004B4949"/>
    <w:rsid w:val="004C04CB"/>
    <w:rsid w:val="004C61C5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509FA"/>
    <w:rsid w:val="00555D92"/>
    <w:rsid w:val="005626AC"/>
    <w:rsid w:val="00562980"/>
    <w:rsid w:val="005738A4"/>
    <w:rsid w:val="00574D8E"/>
    <w:rsid w:val="00575837"/>
    <w:rsid w:val="00576715"/>
    <w:rsid w:val="00582100"/>
    <w:rsid w:val="0058450A"/>
    <w:rsid w:val="00587C7D"/>
    <w:rsid w:val="005A3EBE"/>
    <w:rsid w:val="005A4434"/>
    <w:rsid w:val="005A6711"/>
    <w:rsid w:val="005B1A91"/>
    <w:rsid w:val="005B468E"/>
    <w:rsid w:val="005C0073"/>
    <w:rsid w:val="005C2429"/>
    <w:rsid w:val="005C4E49"/>
    <w:rsid w:val="005C564B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7CDF"/>
    <w:rsid w:val="006301C3"/>
    <w:rsid w:val="00635964"/>
    <w:rsid w:val="00636A03"/>
    <w:rsid w:val="00640D69"/>
    <w:rsid w:val="006449B3"/>
    <w:rsid w:val="00650E20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6529"/>
    <w:rsid w:val="006A72FC"/>
    <w:rsid w:val="006A7C5E"/>
    <w:rsid w:val="006B4F6F"/>
    <w:rsid w:val="006B5F97"/>
    <w:rsid w:val="006C1732"/>
    <w:rsid w:val="006C5046"/>
    <w:rsid w:val="006C7254"/>
    <w:rsid w:val="006D227F"/>
    <w:rsid w:val="006D3577"/>
    <w:rsid w:val="006D6DDA"/>
    <w:rsid w:val="006E7F38"/>
    <w:rsid w:val="006F08FE"/>
    <w:rsid w:val="006F358A"/>
    <w:rsid w:val="006F4D44"/>
    <w:rsid w:val="00703FBC"/>
    <w:rsid w:val="007050B7"/>
    <w:rsid w:val="00707DD6"/>
    <w:rsid w:val="00707EFF"/>
    <w:rsid w:val="00714609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6E2D"/>
    <w:rsid w:val="00737886"/>
    <w:rsid w:val="00743CC2"/>
    <w:rsid w:val="00752257"/>
    <w:rsid w:val="00757293"/>
    <w:rsid w:val="007617F5"/>
    <w:rsid w:val="0076446F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A332B"/>
    <w:rsid w:val="007A5422"/>
    <w:rsid w:val="007A5C3D"/>
    <w:rsid w:val="007B0D35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41BF"/>
    <w:rsid w:val="00806497"/>
    <w:rsid w:val="008074EA"/>
    <w:rsid w:val="00807FBD"/>
    <w:rsid w:val="00812358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7248"/>
    <w:rsid w:val="00870F0E"/>
    <w:rsid w:val="0087211A"/>
    <w:rsid w:val="00874502"/>
    <w:rsid w:val="008753D4"/>
    <w:rsid w:val="00881148"/>
    <w:rsid w:val="008816B6"/>
    <w:rsid w:val="008902CC"/>
    <w:rsid w:val="0089348A"/>
    <w:rsid w:val="008A3034"/>
    <w:rsid w:val="008A3F70"/>
    <w:rsid w:val="008A3F73"/>
    <w:rsid w:val="008B2A15"/>
    <w:rsid w:val="008B6880"/>
    <w:rsid w:val="008B79E6"/>
    <w:rsid w:val="008B7EAA"/>
    <w:rsid w:val="008C1C0D"/>
    <w:rsid w:val="008C408E"/>
    <w:rsid w:val="008C4593"/>
    <w:rsid w:val="008C5EC9"/>
    <w:rsid w:val="008C6E04"/>
    <w:rsid w:val="008D25B6"/>
    <w:rsid w:val="008D2D39"/>
    <w:rsid w:val="008D36C0"/>
    <w:rsid w:val="008E0248"/>
    <w:rsid w:val="008E24E6"/>
    <w:rsid w:val="008E6647"/>
    <w:rsid w:val="008E679E"/>
    <w:rsid w:val="008F1E3B"/>
    <w:rsid w:val="008F44C7"/>
    <w:rsid w:val="008F7567"/>
    <w:rsid w:val="0090058E"/>
    <w:rsid w:val="00900BEC"/>
    <w:rsid w:val="00900DBF"/>
    <w:rsid w:val="009035F4"/>
    <w:rsid w:val="00904660"/>
    <w:rsid w:val="00912DF2"/>
    <w:rsid w:val="0091369C"/>
    <w:rsid w:val="009154C9"/>
    <w:rsid w:val="009179B5"/>
    <w:rsid w:val="00925742"/>
    <w:rsid w:val="00930CEF"/>
    <w:rsid w:val="00935F36"/>
    <w:rsid w:val="00937396"/>
    <w:rsid w:val="00937C3C"/>
    <w:rsid w:val="009414E8"/>
    <w:rsid w:val="00941FC8"/>
    <w:rsid w:val="009423E6"/>
    <w:rsid w:val="00951B70"/>
    <w:rsid w:val="00951FDB"/>
    <w:rsid w:val="00952FE8"/>
    <w:rsid w:val="0095349C"/>
    <w:rsid w:val="009561EA"/>
    <w:rsid w:val="00962239"/>
    <w:rsid w:val="0096506F"/>
    <w:rsid w:val="0097026E"/>
    <w:rsid w:val="00970B0F"/>
    <w:rsid w:val="00977125"/>
    <w:rsid w:val="00980B94"/>
    <w:rsid w:val="009832A5"/>
    <w:rsid w:val="009909C9"/>
    <w:rsid w:val="00992773"/>
    <w:rsid w:val="00993B90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C1079"/>
    <w:rsid w:val="009C22E4"/>
    <w:rsid w:val="009C3F96"/>
    <w:rsid w:val="009C4F39"/>
    <w:rsid w:val="009C71BA"/>
    <w:rsid w:val="009D00BA"/>
    <w:rsid w:val="009D7FA3"/>
    <w:rsid w:val="009F0ED4"/>
    <w:rsid w:val="009F25EA"/>
    <w:rsid w:val="009F4BC0"/>
    <w:rsid w:val="00A009DE"/>
    <w:rsid w:val="00A11B9F"/>
    <w:rsid w:val="00A13183"/>
    <w:rsid w:val="00A168D9"/>
    <w:rsid w:val="00A23469"/>
    <w:rsid w:val="00A26A23"/>
    <w:rsid w:val="00A26E13"/>
    <w:rsid w:val="00A3215F"/>
    <w:rsid w:val="00A354D9"/>
    <w:rsid w:val="00A41A01"/>
    <w:rsid w:val="00A42439"/>
    <w:rsid w:val="00A4301C"/>
    <w:rsid w:val="00A44F7F"/>
    <w:rsid w:val="00A45AD3"/>
    <w:rsid w:val="00A4616A"/>
    <w:rsid w:val="00A50AB9"/>
    <w:rsid w:val="00A52B76"/>
    <w:rsid w:val="00A573C1"/>
    <w:rsid w:val="00A57D07"/>
    <w:rsid w:val="00A62B0B"/>
    <w:rsid w:val="00A656F8"/>
    <w:rsid w:val="00A65ED1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C67C8"/>
    <w:rsid w:val="00AC6E7A"/>
    <w:rsid w:val="00AD02CE"/>
    <w:rsid w:val="00AD3E1A"/>
    <w:rsid w:val="00AD68FF"/>
    <w:rsid w:val="00AD6D09"/>
    <w:rsid w:val="00AE0FBC"/>
    <w:rsid w:val="00AE227D"/>
    <w:rsid w:val="00AE4282"/>
    <w:rsid w:val="00AF28A6"/>
    <w:rsid w:val="00AF421C"/>
    <w:rsid w:val="00AF7B9C"/>
    <w:rsid w:val="00B05D36"/>
    <w:rsid w:val="00B10C24"/>
    <w:rsid w:val="00B141C1"/>
    <w:rsid w:val="00B14785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706C7"/>
    <w:rsid w:val="00B767BE"/>
    <w:rsid w:val="00B812AF"/>
    <w:rsid w:val="00B867C3"/>
    <w:rsid w:val="00B87C39"/>
    <w:rsid w:val="00B902A4"/>
    <w:rsid w:val="00B928ED"/>
    <w:rsid w:val="00B969ED"/>
    <w:rsid w:val="00B96D76"/>
    <w:rsid w:val="00BB00B9"/>
    <w:rsid w:val="00BB6D38"/>
    <w:rsid w:val="00BC0380"/>
    <w:rsid w:val="00BC2DB8"/>
    <w:rsid w:val="00BC3054"/>
    <w:rsid w:val="00BC7E53"/>
    <w:rsid w:val="00BD0F53"/>
    <w:rsid w:val="00BD5CD8"/>
    <w:rsid w:val="00BE6056"/>
    <w:rsid w:val="00BE7682"/>
    <w:rsid w:val="00BF3FCC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7F2B"/>
    <w:rsid w:val="00C23EB0"/>
    <w:rsid w:val="00C26081"/>
    <w:rsid w:val="00C27127"/>
    <w:rsid w:val="00C2755B"/>
    <w:rsid w:val="00C318BA"/>
    <w:rsid w:val="00C338B9"/>
    <w:rsid w:val="00C34463"/>
    <w:rsid w:val="00C3555E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27E5"/>
    <w:rsid w:val="00C92DC3"/>
    <w:rsid w:val="00C9404F"/>
    <w:rsid w:val="00C94270"/>
    <w:rsid w:val="00C95ECB"/>
    <w:rsid w:val="00C976A3"/>
    <w:rsid w:val="00CA0F4A"/>
    <w:rsid w:val="00CA6CB5"/>
    <w:rsid w:val="00CB086F"/>
    <w:rsid w:val="00CB0A5D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813"/>
    <w:rsid w:val="00D01C19"/>
    <w:rsid w:val="00D0274C"/>
    <w:rsid w:val="00D06055"/>
    <w:rsid w:val="00D117BC"/>
    <w:rsid w:val="00D123CC"/>
    <w:rsid w:val="00D16C67"/>
    <w:rsid w:val="00D24948"/>
    <w:rsid w:val="00D26C4D"/>
    <w:rsid w:val="00D30D08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55A2"/>
    <w:rsid w:val="00D62F4A"/>
    <w:rsid w:val="00D63FBB"/>
    <w:rsid w:val="00D66092"/>
    <w:rsid w:val="00D67562"/>
    <w:rsid w:val="00D83098"/>
    <w:rsid w:val="00D8311D"/>
    <w:rsid w:val="00D86172"/>
    <w:rsid w:val="00D877CB"/>
    <w:rsid w:val="00D91997"/>
    <w:rsid w:val="00D91E35"/>
    <w:rsid w:val="00DA14A4"/>
    <w:rsid w:val="00DA69C4"/>
    <w:rsid w:val="00DA6ED5"/>
    <w:rsid w:val="00DB3DD4"/>
    <w:rsid w:val="00DB59C9"/>
    <w:rsid w:val="00DB772C"/>
    <w:rsid w:val="00DC3561"/>
    <w:rsid w:val="00DC425C"/>
    <w:rsid w:val="00DC4CF1"/>
    <w:rsid w:val="00DD1DB5"/>
    <w:rsid w:val="00DD2296"/>
    <w:rsid w:val="00DD341B"/>
    <w:rsid w:val="00DD5CBA"/>
    <w:rsid w:val="00DE2C18"/>
    <w:rsid w:val="00DE750D"/>
    <w:rsid w:val="00DF0FC5"/>
    <w:rsid w:val="00DF4D8D"/>
    <w:rsid w:val="00E03066"/>
    <w:rsid w:val="00E06650"/>
    <w:rsid w:val="00E06B53"/>
    <w:rsid w:val="00E11653"/>
    <w:rsid w:val="00E13EDD"/>
    <w:rsid w:val="00E157A6"/>
    <w:rsid w:val="00E31180"/>
    <w:rsid w:val="00E32435"/>
    <w:rsid w:val="00E340B6"/>
    <w:rsid w:val="00E35630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777AB"/>
    <w:rsid w:val="00E869D8"/>
    <w:rsid w:val="00E92131"/>
    <w:rsid w:val="00E95580"/>
    <w:rsid w:val="00E958DA"/>
    <w:rsid w:val="00E95A83"/>
    <w:rsid w:val="00EA0BF3"/>
    <w:rsid w:val="00EA7C90"/>
    <w:rsid w:val="00EB725F"/>
    <w:rsid w:val="00EB7771"/>
    <w:rsid w:val="00EC0AD0"/>
    <w:rsid w:val="00EC2DE1"/>
    <w:rsid w:val="00EC5394"/>
    <w:rsid w:val="00EC5D41"/>
    <w:rsid w:val="00EC6CCB"/>
    <w:rsid w:val="00ED2015"/>
    <w:rsid w:val="00ED27C2"/>
    <w:rsid w:val="00ED363C"/>
    <w:rsid w:val="00ED4F81"/>
    <w:rsid w:val="00ED58EF"/>
    <w:rsid w:val="00EE3647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171D"/>
    <w:rsid w:val="00F328F9"/>
    <w:rsid w:val="00F33D65"/>
    <w:rsid w:val="00F34842"/>
    <w:rsid w:val="00F37BF3"/>
    <w:rsid w:val="00F409EB"/>
    <w:rsid w:val="00F4239D"/>
    <w:rsid w:val="00F43A3E"/>
    <w:rsid w:val="00F45E72"/>
    <w:rsid w:val="00F55E07"/>
    <w:rsid w:val="00F60D5D"/>
    <w:rsid w:val="00F61696"/>
    <w:rsid w:val="00F643DB"/>
    <w:rsid w:val="00F66237"/>
    <w:rsid w:val="00F74EF1"/>
    <w:rsid w:val="00F74EFB"/>
    <w:rsid w:val="00F80465"/>
    <w:rsid w:val="00F807BD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D205F"/>
    <w:rsid w:val="00FD5117"/>
    <w:rsid w:val="00FE1503"/>
    <w:rsid w:val="00FE24EA"/>
    <w:rsid w:val="00FE457B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Char">
    <w:name w:val="标题 5 Char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Char">
    <w:name w:val="标题 6 Char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D341B"/>
    <w:pPr>
      <w:tabs>
        <w:tab w:val="center" w:pos="4536"/>
        <w:tab w:val="right" w:pos="9072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4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basedOn w:val="a"/>
    <w:link w:val="Char0"/>
    <w:uiPriority w:val="99"/>
    <w:unhideWhenUsed/>
    <w:rsid w:val="00527497"/>
  </w:style>
  <w:style w:type="character" w:customStyle="1" w:styleId="Char0">
    <w:name w:val="正文文本 Char"/>
    <w:basedOn w:val="a0"/>
    <w:link w:val="a4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D63FBB"/>
    <w:pPr>
      <w:ind w:leftChars="400" w:left="840"/>
    </w:pPr>
  </w:style>
  <w:style w:type="paragraph" w:styleId="a6">
    <w:name w:val="Balloon Text"/>
    <w:basedOn w:val="a"/>
    <w:link w:val="Char1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页脚 Char"/>
    <w:basedOn w:val="a0"/>
    <w:link w:val="a7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a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a8">
    <w:name w:val="Table Grid"/>
    <w:basedOn w:val="a1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a9">
    <w:name w:val="List"/>
    <w:basedOn w:val="a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1D2A35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1D2A35"/>
    <w:rPr>
      <w:szCs w:val="20"/>
    </w:rPr>
  </w:style>
  <w:style w:type="character" w:customStyle="1" w:styleId="Char3">
    <w:name w:val="批注文字 Char"/>
    <w:basedOn w:val="a0"/>
    <w:link w:val="ab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1D2A3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7C2A25"/>
    <w:rPr>
      <w:rFonts w:asciiTheme="majorHAnsi" w:eastAsia="黑体" w:hAnsiTheme="majorHAnsi" w:cstheme="majorBidi"/>
      <w:szCs w:val="20"/>
    </w:rPr>
  </w:style>
  <w:style w:type="character" w:styleId="ae">
    <w:name w:val="Placeholder Text"/>
    <w:basedOn w:val="a0"/>
    <w:uiPriority w:val="99"/>
    <w:semiHidden/>
    <w:rsid w:val="00C634A0"/>
    <w:rPr>
      <w:color w:val="808080"/>
    </w:rPr>
  </w:style>
  <w:style w:type="paragraph" w:styleId="af">
    <w:name w:val="Normal (Web)"/>
    <w:basedOn w:val="a"/>
    <w:uiPriority w:val="99"/>
    <w:semiHidden/>
    <w:unhideWhenUsed/>
    <w:rsid w:val="003827B2"/>
    <w:pPr>
      <w:spacing w:before="100" w:beforeAutospacing="1" w:after="100" w:afterAutospacing="1"/>
    </w:pPr>
    <w:rPr>
      <w:rFonts w:ascii="宋体" w:eastAsia="宋体" w:hAnsi="宋体" w:cs="宋体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2584</Words>
  <Characters>14732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2016-08-12T11:27:00Z</dcterms:created>
  <dcterms:modified xsi:type="dcterms:W3CDTF">2016-09-29T09:09:00Z</dcterms:modified>
</cp:coreProperties>
</file>